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392A8" w14:textId="77777777" w:rsidR="00B00974" w:rsidRDefault="00B00974" w:rsidP="00B00974">
      <w:pPr>
        <w:spacing w:line="360" w:lineRule="auto"/>
        <w:jc w:val="center"/>
        <w:rPr>
          <w:rFonts w:ascii="Arial" w:hAnsi="Arial" w:cs="Arial"/>
        </w:rPr>
      </w:pPr>
      <w:bookmarkStart w:id="0" w:name="_GoBack"/>
      <w:bookmarkEnd w:id="0"/>
      <w:r>
        <w:rPr>
          <w:rFonts w:ascii="Arial" w:hAnsi="Arial" w:cs="Arial"/>
        </w:rPr>
        <w:t>Justus P. Beier</w:t>
      </w:r>
      <w:r w:rsidRPr="00B00974">
        <w:rPr>
          <w:rFonts w:ascii="Arial" w:hAnsi="Arial" w:cs="Arial"/>
          <w:vertAlign w:val="superscript"/>
        </w:rPr>
        <w:t>1</w:t>
      </w:r>
      <w:r>
        <w:rPr>
          <w:rFonts w:ascii="Arial" w:hAnsi="Arial" w:cs="Arial"/>
        </w:rPr>
        <w:t xml:space="preserve"> &amp; Ulrich Kneser</w:t>
      </w:r>
      <w:r w:rsidRPr="00B00974">
        <w:rPr>
          <w:rFonts w:ascii="Arial" w:hAnsi="Arial" w:cs="Arial"/>
          <w:vertAlign w:val="superscript"/>
        </w:rPr>
        <w:t>2</w:t>
      </w:r>
    </w:p>
    <w:p w14:paraId="229DE81D" w14:textId="77777777" w:rsidR="00B00974" w:rsidRDefault="00B00974" w:rsidP="00DA3EB5">
      <w:pPr>
        <w:spacing w:line="360" w:lineRule="auto"/>
        <w:jc w:val="both"/>
        <w:rPr>
          <w:rFonts w:ascii="Arial" w:hAnsi="Arial" w:cs="Arial"/>
        </w:rPr>
      </w:pPr>
      <w:r w:rsidRPr="00B00974">
        <w:rPr>
          <w:rFonts w:ascii="Arial" w:hAnsi="Arial" w:cs="Arial"/>
          <w:vertAlign w:val="superscript"/>
        </w:rPr>
        <w:t>1</w:t>
      </w:r>
      <w:r>
        <w:rPr>
          <w:rFonts w:ascii="Arial" w:hAnsi="Arial" w:cs="Arial"/>
          <w:vertAlign w:val="superscript"/>
        </w:rPr>
        <w:t xml:space="preserve"> </w:t>
      </w:r>
      <w:r w:rsidRPr="00B00974">
        <w:rPr>
          <w:rFonts w:ascii="Arial" w:hAnsi="Arial" w:cs="Arial"/>
        </w:rPr>
        <w:t>Univ</w:t>
      </w:r>
      <w:r>
        <w:rPr>
          <w:rFonts w:ascii="Arial" w:hAnsi="Arial" w:cs="Arial"/>
        </w:rPr>
        <w:t>.</w:t>
      </w:r>
      <w:r w:rsidRPr="00B00974">
        <w:rPr>
          <w:rFonts w:ascii="Arial" w:hAnsi="Arial" w:cs="Arial"/>
        </w:rPr>
        <w:t>-Prof. Dr. Justus P. Beier, Direktor</w:t>
      </w:r>
      <w:r>
        <w:rPr>
          <w:rFonts w:ascii="Arial" w:hAnsi="Arial" w:cs="Arial"/>
        </w:rPr>
        <w:t xml:space="preserve"> der Klinik für Plastische Chirurgie, Hand- und Verbrennungschirurgie, Universitätsklinikum RWTH Aachen</w:t>
      </w:r>
    </w:p>
    <w:p w14:paraId="1EDE530A" w14:textId="77777777" w:rsidR="00B00974" w:rsidRDefault="00B00974" w:rsidP="00B00974">
      <w:pPr>
        <w:spacing w:line="360" w:lineRule="auto"/>
        <w:jc w:val="both"/>
        <w:rPr>
          <w:rFonts w:ascii="Arial" w:hAnsi="Arial" w:cs="Arial"/>
        </w:rPr>
      </w:pPr>
      <w:r w:rsidRPr="00B00974">
        <w:rPr>
          <w:rFonts w:ascii="Arial" w:hAnsi="Arial" w:cs="Arial"/>
          <w:vertAlign w:val="superscript"/>
        </w:rPr>
        <w:t>2</w:t>
      </w:r>
      <w:r>
        <w:rPr>
          <w:rFonts w:ascii="Arial" w:hAnsi="Arial" w:cs="Arial"/>
          <w:vertAlign w:val="superscript"/>
        </w:rPr>
        <w:t xml:space="preserve"> </w:t>
      </w:r>
      <w:r w:rsidRPr="00B00974">
        <w:rPr>
          <w:rFonts w:ascii="Arial" w:hAnsi="Arial" w:cs="Arial"/>
        </w:rPr>
        <w:t>Prof. Dr. Ulrich</w:t>
      </w:r>
      <w:r>
        <w:rPr>
          <w:rFonts w:ascii="Arial" w:hAnsi="Arial" w:cs="Arial"/>
          <w:vertAlign w:val="superscript"/>
        </w:rPr>
        <w:t xml:space="preserve"> </w:t>
      </w:r>
      <w:r>
        <w:rPr>
          <w:rFonts w:ascii="Arial" w:hAnsi="Arial" w:cs="Arial"/>
        </w:rPr>
        <w:t xml:space="preserve">Kneser, Direktor </w:t>
      </w:r>
      <w:r w:rsidRPr="00B00974">
        <w:rPr>
          <w:rFonts w:ascii="Arial" w:hAnsi="Arial" w:cs="Arial"/>
        </w:rPr>
        <w:t>der Klinik für Hand, Plastische und Rekonstruktive Chirurgie - Schwerbrandverletztenzentrum -</w:t>
      </w:r>
      <w:r>
        <w:rPr>
          <w:rFonts w:ascii="Arial" w:hAnsi="Arial" w:cs="Arial"/>
        </w:rPr>
        <w:t xml:space="preserve">, </w:t>
      </w:r>
      <w:r w:rsidRPr="00B00974">
        <w:rPr>
          <w:rFonts w:ascii="Arial" w:hAnsi="Arial" w:cs="Arial"/>
        </w:rPr>
        <w:t>BG - Unfallklinik Ludwigshafen</w:t>
      </w:r>
      <w:r>
        <w:rPr>
          <w:rFonts w:ascii="Arial" w:hAnsi="Arial" w:cs="Arial"/>
        </w:rPr>
        <w:t xml:space="preserve">, </w:t>
      </w:r>
      <w:r w:rsidRPr="00B00974">
        <w:rPr>
          <w:rFonts w:ascii="Arial" w:hAnsi="Arial" w:cs="Arial"/>
        </w:rPr>
        <w:t>Klinik für Plastische Chirurgie der Ruprecht-Karls-Universität Heidelberg</w:t>
      </w:r>
    </w:p>
    <w:p w14:paraId="52246A71" w14:textId="77777777" w:rsidR="00B00974" w:rsidRDefault="00B00974" w:rsidP="00DA3EB5">
      <w:pPr>
        <w:spacing w:line="360" w:lineRule="auto"/>
        <w:jc w:val="both"/>
        <w:rPr>
          <w:rFonts w:ascii="Arial" w:hAnsi="Arial" w:cs="Arial"/>
        </w:rPr>
      </w:pPr>
    </w:p>
    <w:p w14:paraId="5A1459A6" w14:textId="77777777" w:rsidR="00B00974" w:rsidRPr="00B00974" w:rsidRDefault="00B00974" w:rsidP="00B00974">
      <w:pPr>
        <w:spacing w:line="360" w:lineRule="auto"/>
        <w:jc w:val="center"/>
        <w:rPr>
          <w:rFonts w:ascii="Arial" w:hAnsi="Arial" w:cs="Arial"/>
          <w:b/>
        </w:rPr>
      </w:pPr>
      <w:r w:rsidRPr="00B00974">
        <w:rPr>
          <w:rFonts w:ascii="Arial" w:hAnsi="Arial" w:cs="Arial"/>
          <w:b/>
        </w:rPr>
        <w:t xml:space="preserve">Anforderungen </w:t>
      </w:r>
      <w:r>
        <w:rPr>
          <w:rFonts w:ascii="Arial" w:hAnsi="Arial" w:cs="Arial"/>
          <w:b/>
        </w:rPr>
        <w:t xml:space="preserve">an </w:t>
      </w:r>
      <w:r w:rsidRPr="00B00974">
        <w:rPr>
          <w:rFonts w:ascii="Arial" w:hAnsi="Arial" w:cs="Arial"/>
          <w:b/>
        </w:rPr>
        <w:t>Kooperationsmodelle in der Mikrochirurgie</w:t>
      </w:r>
    </w:p>
    <w:p w14:paraId="59C02506" w14:textId="77777777" w:rsidR="00B00974" w:rsidRDefault="00B00974" w:rsidP="00DA3EB5">
      <w:pPr>
        <w:spacing w:line="360" w:lineRule="auto"/>
        <w:jc w:val="both"/>
        <w:rPr>
          <w:rFonts w:ascii="Arial" w:hAnsi="Arial" w:cs="Arial"/>
        </w:rPr>
      </w:pPr>
    </w:p>
    <w:p w14:paraId="3B592A5A" w14:textId="77777777" w:rsidR="00B00292" w:rsidRPr="00DA3EB5" w:rsidRDefault="009E4A81" w:rsidP="00DA3EB5">
      <w:pPr>
        <w:spacing w:line="360" w:lineRule="auto"/>
        <w:jc w:val="both"/>
        <w:rPr>
          <w:rFonts w:ascii="Arial" w:hAnsi="Arial" w:cs="Arial"/>
        </w:rPr>
      </w:pPr>
      <w:r w:rsidRPr="00DA3EB5">
        <w:rPr>
          <w:rFonts w:ascii="Arial" w:hAnsi="Arial" w:cs="Arial"/>
        </w:rPr>
        <w:t xml:space="preserve">Die Durchführung </w:t>
      </w:r>
      <w:r w:rsidR="009526DF">
        <w:rPr>
          <w:rFonts w:ascii="Arial" w:hAnsi="Arial" w:cs="Arial"/>
        </w:rPr>
        <w:t>externer</w:t>
      </w:r>
      <w:r w:rsidRPr="00DA3EB5">
        <w:rPr>
          <w:rFonts w:ascii="Arial" w:hAnsi="Arial" w:cs="Arial"/>
        </w:rPr>
        <w:t xml:space="preserve"> mikrochirurgischer </w:t>
      </w:r>
      <w:r w:rsidR="002D299F" w:rsidRPr="00DA3EB5">
        <w:rPr>
          <w:rFonts w:ascii="Arial" w:hAnsi="Arial" w:cs="Arial"/>
        </w:rPr>
        <w:t xml:space="preserve">Leistungen </w:t>
      </w:r>
      <w:r w:rsidR="009526DF">
        <w:rPr>
          <w:rFonts w:ascii="Arial" w:hAnsi="Arial" w:cs="Arial"/>
        </w:rPr>
        <w:t>durch Ärzte</w:t>
      </w:r>
      <w:r w:rsidR="002D299F" w:rsidRPr="00DA3EB5">
        <w:rPr>
          <w:rFonts w:ascii="Arial" w:hAnsi="Arial" w:cs="Arial"/>
        </w:rPr>
        <w:t xml:space="preserve">, </w:t>
      </w:r>
      <w:r w:rsidR="009526DF">
        <w:rPr>
          <w:rFonts w:ascii="Arial" w:hAnsi="Arial" w:cs="Arial"/>
        </w:rPr>
        <w:t xml:space="preserve">die selbst </w:t>
      </w:r>
      <w:r w:rsidR="002D299F" w:rsidRPr="00DA3EB5">
        <w:rPr>
          <w:rFonts w:ascii="Arial" w:hAnsi="Arial" w:cs="Arial"/>
        </w:rPr>
        <w:t>nicht in der jeweiligen Institution unmittelbar angestellt sind, ist ein zunehmendes Phänomen in Deutschland</w:t>
      </w:r>
      <w:r w:rsidR="000C3D8D">
        <w:rPr>
          <w:rFonts w:ascii="Arial" w:hAnsi="Arial" w:cs="Arial"/>
        </w:rPr>
        <w:t xml:space="preserve"> und Österreich</w:t>
      </w:r>
      <w:r w:rsidR="002D299F" w:rsidRPr="00DA3EB5">
        <w:rPr>
          <w:rFonts w:ascii="Arial" w:hAnsi="Arial" w:cs="Arial"/>
        </w:rPr>
        <w:t xml:space="preserve">. </w:t>
      </w:r>
      <w:r w:rsidR="002D3B03" w:rsidRPr="00DA3EB5">
        <w:rPr>
          <w:rFonts w:ascii="Arial" w:hAnsi="Arial" w:cs="Arial"/>
        </w:rPr>
        <w:t xml:space="preserve">Gründe hierfür liegen u. a. in der Unterversorgung hinsichtlich mikrochirurgischer Expertise </w:t>
      </w:r>
      <w:r w:rsidR="009526DF">
        <w:rPr>
          <w:rFonts w:ascii="Arial" w:hAnsi="Arial" w:cs="Arial"/>
        </w:rPr>
        <w:t xml:space="preserve">und Zahl an Operateuren </w:t>
      </w:r>
      <w:r w:rsidR="002D3B03" w:rsidRPr="00DA3EB5">
        <w:rPr>
          <w:rFonts w:ascii="Arial" w:hAnsi="Arial" w:cs="Arial"/>
        </w:rPr>
        <w:t xml:space="preserve">in der Fläche und dem Ziel der Krankenhäuser nach Erzielung einer hohen Behandlungsqualität auch ohne </w:t>
      </w:r>
      <w:r w:rsidR="009526DF">
        <w:rPr>
          <w:rFonts w:ascii="Arial" w:hAnsi="Arial" w:cs="Arial"/>
        </w:rPr>
        <w:t xml:space="preserve">selbst </w:t>
      </w:r>
      <w:r w:rsidR="002D3B03" w:rsidRPr="00DA3EB5">
        <w:rPr>
          <w:rFonts w:ascii="Arial" w:hAnsi="Arial" w:cs="Arial"/>
        </w:rPr>
        <w:t xml:space="preserve">über eigenes </w:t>
      </w:r>
      <w:r w:rsidR="009526DF">
        <w:rPr>
          <w:rFonts w:ascii="Arial" w:hAnsi="Arial" w:cs="Arial"/>
        </w:rPr>
        <w:t>mikrochirurgisch ausgebildetes ä</w:t>
      </w:r>
      <w:r w:rsidR="002D3B03" w:rsidRPr="00DA3EB5">
        <w:rPr>
          <w:rFonts w:ascii="Arial" w:hAnsi="Arial" w:cs="Arial"/>
        </w:rPr>
        <w:t xml:space="preserve">rztliches Personal zu verfügen. Auch die aufgrund seiner adäquaten Abbildung in der DRG-Systematik ökonomische Attraktivität der Mikrochirurgie bei </w:t>
      </w:r>
      <w:r w:rsidR="009526DF">
        <w:rPr>
          <w:rFonts w:ascii="Arial" w:hAnsi="Arial" w:cs="Arial"/>
        </w:rPr>
        <w:t xml:space="preserve">demgegenüber </w:t>
      </w:r>
      <w:r w:rsidR="002D3B03" w:rsidRPr="00DA3EB5">
        <w:rPr>
          <w:rFonts w:ascii="Arial" w:hAnsi="Arial" w:cs="Arial"/>
        </w:rPr>
        <w:t xml:space="preserve">relativ hohen Kosten für die </w:t>
      </w:r>
      <w:r w:rsidR="00B00292" w:rsidRPr="00DA3EB5">
        <w:rPr>
          <w:rFonts w:ascii="Arial" w:hAnsi="Arial" w:cs="Arial"/>
        </w:rPr>
        <w:t xml:space="preserve">dauerhafte </w:t>
      </w:r>
      <w:r w:rsidR="002D3B03" w:rsidRPr="00DA3EB5">
        <w:rPr>
          <w:rFonts w:ascii="Arial" w:hAnsi="Arial" w:cs="Arial"/>
        </w:rPr>
        <w:t xml:space="preserve">Einrichtung </w:t>
      </w:r>
      <w:r w:rsidR="00DB67A4" w:rsidRPr="00DA3EB5">
        <w:rPr>
          <w:rFonts w:ascii="Arial" w:hAnsi="Arial" w:cs="Arial"/>
        </w:rPr>
        <w:t>einer eigenen Abteilung</w:t>
      </w:r>
      <w:r w:rsidR="002D3B03" w:rsidRPr="00DA3EB5">
        <w:rPr>
          <w:rFonts w:ascii="Arial" w:hAnsi="Arial" w:cs="Arial"/>
        </w:rPr>
        <w:t xml:space="preserve"> </w:t>
      </w:r>
      <w:r w:rsidR="00B00292" w:rsidRPr="00DA3EB5">
        <w:rPr>
          <w:rFonts w:ascii="Arial" w:hAnsi="Arial" w:cs="Arial"/>
        </w:rPr>
        <w:t>spielen eine wichti</w:t>
      </w:r>
      <w:r w:rsidR="00DB67A4" w:rsidRPr="00DA3EB5">
        <w:rPr>
          <w:rFonts w:ascii="Arial" w:hAnsi="Arial" w:cs="Arial"/>
        </w:rPr>
        <w:t>ge Rolle für diese Entwicklung.</w:t>
      </w:r>
    </w:p>
    <w:p w14:paraId="66BA89FF" w14:textId="77777777" w:rsidR="002D299F" w:rsidRPr="00DA3EB5" w:rsidRDefault="002D299F" w:rsidP="00DA3EB5">
      <w:pPr>
        <w:spacing w:line="360" w:lineRule="auto"/>
        <w:jc w:val="both"/>
        <w:rPr>
          <w:rFonts w:ascii="Arial" w:hAnsi="Arial" w:cs="Arial"/>
        </w:rPr>
      </w:pPr>
      <w:r w:rsidRPr="00DA3EB5">
        <w:rPr>
          <w:rFonts w:ascii="Arial" w:hAnsi="Arial" w:cs="Arial"/>
        </w:rPr>
        <w:t xml:space="preserve">Aufgrund </w:t>
      </w:r>
      <w:r w:rsidR="000C3D8D">
        <w:rPr>
          <w:rFonts w:ascii="Arial" w:hAnsi="Arial" w:cs="Arial"/>
        </w:rPr>
        <w:t>der</w:t>
      </w:r>
      <w:r w:rsidRPr="00DA3EB5">
        <w:rPr>
          <w:rFonts w:ascii="Arial" w:hAnsi="Arial" w:cs="Arial"/>
        </w:rPr>
        <w:t xml:space="preserve"> speziellen medizinischen und rechtlichen Konstellation </w:t>
      </w:r>
      <w:r w:rsidR="00B00292" w:rsidRPr="00DA3EB5">
        <w:rPr>
          <w:rFonts w:ascii="Arial" w:hAnsi="Arial" w:cs="Arial"/>
        </w:rPr>
        <w:t>ist</w:t>
      </w:r>
      <w:r w:rsidRPr="00DA3EB5">
        <w:rPr>
          <w:rFonts w:ascii="Arial" w:hAnsi="Arial" w:cs="Arial"/>
        </w:rPr>
        <w:t xml:space="preserve"> die Frage nach Mindestanforderungen aus Sicht der </w:t>
      </w:r>
      <w:r w:rsidRPr="00997C5C">
        <w:rPr>
          <w:rFonts w:ascii="Arial" w:hAnsi="Arial" w:cs="Arial"/>
          <w:i/>
        </w:rPr>
        <w:t>Deutschsprachigen Arbeitsgemeinschaft für Mikrochirurgie der Nerven und Gefäße</w:t>
      </w:r>
      <w:r w:rsidR="00997C5C">
        <w:rPr>
          <w:rFonts w:ascii="Arial" w:hAnsi="Arial" w:cs="Arial"/>
          <w:i/>
        </w:rPr>
        <w:t xml:space="preserve"> (DAM)</w:t>
      </w:r>
      <w:r w:rsidRPr="00DA3EB5">
        <w:rPr>
          <w:rFonts w:ascii="Arial" w:hAnsi="Arial" w:cs="Arial"/>
        </w:rPr>
        <w:t xml:space="preserve"> für derartige Kooperationsmodelle </w:t>
      </w:r>
      <w:r w:rsidR="00B00292" w:rsidRPr="00DA3EB5">
        <w:rPr>
          <w:rFonts w:ascii="Arial" w:hAnsi="Arial" w:cs="Arial"/>
        </w:rPr>
        <w:t xml:space="preserve">essentiell für die zukünftige Sicherstellung der mikrochirurgischen Behandlungsqualität einerseits, aber auch der </w:t>
      </w:r>
      <w:proofErr w:type="spellStart"/>
      <w:r w:rsidR="00B00292" w:rsidRPr="00DA3EB5">
        <w:rPr>
          <w:rFonts w:ascii="Arial" w:hAnsi="Arial" w:cs="Arial"/>
        </w:rPr>
        <w:t>medikolegalen</w:t>
      </w:r>
      <w:proofErr w:type="spellEnd"/>
      <w:r w:rsidR="00B00292" w:rsidRPr="00DA3EB5">
        <w:rPr>
          <w:rFonts w:ascii="Arial" w:hAnsi="Arial" w:cs="Arial"/>
        </w:rPr>
        <w:t xml:space="preserve"> Absicherung des die Dienstleistung erbringenden Mikrochirurgen, sowie auch der die Dienstleistung in Anspruch nehmenden</w:t>
      </w:r>
      <w:r w:rsidR="00997C5C">
        <w:rPr>
          <w:rFonts w:ascii="Arial" w:hAnsi="Arial" w:cs="Arial"/>
        </w:rPr>
        <w:t>,</w:t>
      </w:r>
      <w:r w:rsidR="00B00292" w:rsidRPr="00DA3EB5">
        <w:rPr>
          <w:rFonts w:ascii="Arial" w:hAnsi="Arial" w:cs="Arial"/>
        </w:rPr>
        <w:t xml:space="preserve"> kooperierenden Institution</w:t>
      </w:r>
      <w:r w:rsidR="00DB67A4" w:rsidRPr="00DA3EB5">
        <w:rPr>
          <w:rFonts w:ascii="Arial" w:hAnsi="Arial" w:cs="Arial"/>
        </w:rPr>
        <w:t xml:space="preserve"> andererseits</w:t>
      </w:r>
      <w:r w:rsidR="00B00292" w:rsidRPr="00DA3EB5">
        <w:rPr>
          <w:rFonts w:ascii="Arial" w:hAnsi="Arial" w:cs="Arial"/>
        </w:rPr>
        <w:t xml:space="preserve">. Die sich hieraus ergebenden Fragen waren daher auch </w:t>
      </w:r>
      <w:r w:rsidRPr="00DA3EB5">
        <w:rPr>
          <w:rFonts w:ascii="Arial" w:hAnsi="Arial" w:cs="Arial"/>
        </w:rPr>
        <w:t xml:space="preserve">Gegenstand eines </w:t>
      </w:r>
      <w:r w:rsidR="00DB67A4" w:rsidRPr="00DA3EB5">
        <w:rPr>
          <w:rFonts w:ascii="Arial" w:hAnsi="Arial" w:cs="Arial"/>
        </w:rPr>
        <w:t>W</w:t>
      </w:r>
      <w:r w:rsidRPr="00DA3EB5">
        <w:rPr>
          <w:rFonts w:ascii="Arial" w:hAnsi="Arial" w:cs="Arial"/>
        </w:rPr>
        <w:t xml:space="preserve">orkshops der Jahrestagung </w:t>
      </w:r>
      <w:r w:rsidR="00997C5C">
        <w:rPr>
          <w:rFonts w:ascii="Arial" w:hAnsi="Arial" w:cs="Arial"/>
        </w:rPr>
        <w:t xml:space="preserve">2016 </w:t>
      </w:r>
      <w:r w:rsidRPr="00DA3EB5">
        <w:rPr>
          <w:rFonts w:ascii="Arial" w:hAnsi="Arial" w:cs="Arial"/>
        </w:rPr>
        <w:t xml:space="preserve">der DAM in Linz, Österreich. Im Anschluss an die Beiträge M. </w:t>
      </w:r>
      <w:proofErr w:type="spellStart"/>
      <w:r w:rsidRPr="00DA3EB5">
        <w:rPr>
          <w:rFonts w:ascii="Arial" w:hAnsi="Arial" w:cs="Arial"/>
        </w:rPr>
        <w:t>Pastls</w:t>
      </w:r>
      <w:proofErr w:type="spellEnd"/>
      <w:r w:rsidRPr="00DA3EB5">
        <w:rPr>
          <w:rFonts w:ascii="Arial" w:hAnsi="Arial" w:cs="Arial"/>
        </w:rPr>
        <w:t xml:space="preserve"> (Leiter für Unternehmenskommunikation VÖEST Alpine), G. Pierers (Innsbruck), U. </w:t>
      </w:r>
      <w:proofErr w:type="spellStart"/>
      <w:r w:rsidRPr="00DA3EB5">
        <w:rPr>
          <w:rFonts w:ascii="Arial" w:hAnsi="Arial" w:cs="Arial"/>
        </w:rPr>
        <w:t>Knesers</w:t>
      </w:r>
      <w:proofErr w:type="spellEnd"/>
      <w:r w:rsidRPr="00DA3EB5">
        <w:rPr>
          <w:rFonts w:ascii="Arial" w:hAnsi="Arial" w:cs="Arial"/>
        </w:rPr>
        <w:t xml:space="preserve"> (Ludwigshafen) und H. Bürgers (Klagenfurt) erfolgte eine lebhafte und konstruktive Diskussion, im Rahmen derer sich verschiedene Ansatzpunkte herauskristallisierten, die einer kritischen und genauen Betrachtung bedürfen, um die </w:t>
      </w:r>
      <w:r w:rsidR="00B00292" w:rsidRPr="00DA3EB5">
        <w:rPr>
          <w:rFonts w:ascii="Arial" w:hAnsi="Arial" w:cs="Arial"/>
        </w:rPr>
        <w:t xml:space="preserve">mit </w:t>
      </w:r>
      <w:r w:rsidRPr="00DA3EB5">
        <w:rPr>
          <w:rFonts w:ascii="Arial" w:hAnsi="Arial" w:cs="Arial"/>
        </w:rPr>
        <w:t>Kooperationsmodelle</w:t>
      </w:r>
      <w:r w:rsidR="00B00292" w:rsidRPr="00DA3EB5">
        <w:rPr>
          <w:rFonts w:ascii="Arial" w:hAnsi="Arial" w:cs="Arial"/>
        </w:rPr>
        <w:t>n</w:t>
      </w:r>
      <w:r w:rsidRPr="00DA3EB5">
        <w:rPr>
          <w:rFonts w:ascii="Arial" w:hAnsi="Arial" w:cs="Arial"/>
        </w:rPr>
        <w:t xml:space="preserve"> in der Mikrochirurgi</w:t>
      </w:r>
      <w:r w:rsidR="00B00292" w:rsidRPr="00DA3EB5">
        <w:rPr>
          <w:rFonts w:ascii="Arial" w:hAnsi="Arial" w:cs="Arial"/>
        </w:rPr>
        <w:t>e</w:t>
      </w:r>
      <w:r w:rsidRPr="00DA3EB5">
        <w:rPr>
          <w:rFonts w:ascii="Arial" w:hAnsi="Arial" w:cs="Arial"/>
        </w:rPr>
        <w:t xml:space="preserve"> </w:t>
      </w:r>
      <w:r w:rsidR="00B00292" w:rsidRPr="00DA3EB5">
        <w:rPr>
          <w:rFonts w:ascii="Arial" w:hAnsi="Arial" w:cs="Arial"/>
        </w:rPr>
        <w:t>verbundene Frage nach Mindestanforderungen wie folgt zu beantworten:</w:t>
      </w:r>
    </w:p>
    <w:p w14:paraId="1D4CEA88" w14:textId="77777777" w:rsidR="00BD29A0" w:rsidRPr="00997C5C" w:rsidRDefault="00F66A98" w:rsidP="00DA3EB5">
      <w:pPr>
        <w:spacing w:line="360" w:lineRule="auto"/>
        <w:jc w:val="both"/>
        <w:rPr>
          <w:rFonts w:ascii="Arial" w:hAnsi="Arial" w:cs="Arial"/>
          <w:i/>
        </w:rPr>
      </w:pPr>
      <w:r w:rsidRPr="00997C5C">
        <w:rPr>
          <w:rFonts w:ascii="Arial" w:hAnsi="Arial" w:cs="Arial"/>
          <w:i/>
        </w:rPr>
        <w:t xml:space="preserve">Instrumentarium, </w:t>
      </w:r>
      <w:r w:rsidR="00BD29A0" w:rsidRPr="00997C5C">
        <w:rPr>
          <w:rFonts w:ascii="Arial" w:hAnsi="Arial" w:cs="Arial"/>
          <w:i/>
        </w:rPr>
        <w:t>Material</w:t>
      </w:r>
      <w:r w:rsidRPr="00997C5C">
        <w:rPr>
          <w:rFonts w:ascii="Arial" w:hAnsi="Arial" w:cs="Arial"/>
          <w:i/>
        </w:rPr>
        <w:t xml:space="preserve"> und Gerät</w:t>
      </w:r>
      <w:r w:rsidR="009A6784">
        <w:rPr>
          <w:rFonts w:ascii="Arial" w:hAnsi="Arial" w:cs="Arial"/>
          <w:i/>
        </w:rPr>
        <w:t>e</w:t>
      </w:r>
      <w:r w:rsidRPr="00997C5C">
        <w:rPr>
          <w:rFonts w:ascii="Arial" w:hAnsi="Arial" w:cs="Arial"/>
          <w:i/>
        </w:rPr>
        <w:t>technische Ausstattung</w:t>
      </w:r>
    </w:p>
    <w:p w14:paraId="2ACE36A7" w14:textId="77777777" w:rsidR="00610CA2" w:rsidRPr="00DA3EB5" w:rsidRDefault="00BD29A0" w:rsidP="00DA3EB5">
      <w:pPr>
        <w:tabs>
          <w:tab w:val="num" w:pos="720"/>
        </w:tabs>
        <w:spacing w:line="360" w:lineRule="auto"/>
        <w:jc w:val="both"/>
        <w:rPr>
          <w:rFonts w:ascii="Arial" w:hAnsi="Arial" w:cs="Arial"/>
        </w:rPr>
      </w:pPr>
      <w:r w:rsidRPr="00DA3EB5">
        <w:rPr>
          <w:rFonts w:ascii="Arial" w:hAnsi="Arial" w:cs="Arial"/>
        </w:rPr>
        <w:t xml:space="preserve">Um </w:t>
      </w:r>
      <w:r w:rsidR="00997C5C" w:rsidRPr="00DA3EB5">
        <w:rPr>
          <w:rFonts w:ascii="Arial" w:hAnsi="Arial" w:cs="Arial"/>
        </w:rPr>
        <w:t>die</w:t>
      </w:r>
      <w:r w:rsidR="00997C5C">
        <w:rPr>
          <w:rFonts w:ascii="Arial" w:hAnsi="Arial" w:cs="Arial"/>
        </w:rPr>
        <w:t>s</w:t>
      </w:r>
      <w:r w:rsidR="00997C5C" w:rsidRPr="00DA3EB5">
        <w:rPr>
          <w:rFonts w:ascii="Arial" w:hAnsi="Arial" w:cs="Arial"/>
        </w:rPr>
        <w:t>elbe</w:t>
      </w:r>
      <w:r w:rsidRPr="00DA3EB5">
        <w:rPr>
          <w:rFonts w:ascii="Arial" w:hAnsi="Arial" w:cs="Arial"/>
        </w:rPr>
        <w:t xml:space="preserve"> mikrochirurgische Behandlungsqualität sicherzustellen, wie sie in einer etablierten Einrichtung mit </w:t>
      </w:r>
      <w:r w:rsidR="00997C5C">
        <w:rPr>
          <w:rFonts w:ascii="Arial" w:hAnsi="Arial" w:cs="Arial"/>
        </w:rPr>
        <w:t xml:space="preserve">entsprechender </w:t>
      </w:r>
      <w:r w:rsidRPr="00DA3EB5">
        <w:rPr>
          <w:rFonts w:ascii="Arial" w:hAnsi="Arial" w:cs="Arial"/>
        </w:rPr>
        <w:t xml:space="preserve">mikrochirurgischer Expertise gewährleistet werden </w:t>
      </w:r>
      <w:r w:rsidRPr="00DA3EB5">
        <w:rPr>
          <w:rFonts w:ascii="Arial" w:hAnsi="Arial" w:cs="Arial"/>
        </w:rPr>
        <w:lastRenderedPageBreak/>
        <w:t>kann, sollten auch bei externer Erbringung von mikrochirurgischen Dienstleistungen hoch-qualitative, nach Möglichkeit dem Operateur „v</w:t>
      </w:r>
      <w:r w:rsidR="00997C5C" w:rsidRPr="00DA3EB5">
        <w:rPr>
          <w:rFonts w:ascii="Arial" w:hAnsi="Arial" w:cs="Arial"/>
        </w:rPr>
        <w:t xml:space="preserve">ertraute“ </w:t>
      </w:r>
      <w:r w:rsidRPr="00DA3EB5">
        <w:rPr>
          <w:rFonts w:ascii="Arial" w:hAnsi="Arial" w:cs="Arial"/>
        </w:rPr>
        <w:t xml:space="preserve">Mikroinstrumente und hierzu </w:t>
      </w:r>
      <w:r w:rsidR="00997C5C" w:rsidRPr="00DA3EB5">
        <w:rPr>
          <w:rFonts w:ascii="Arial" w:hAnsi="Arial" w:cs="Arial"/>
        </w:rPr>
        <w:t>passendes Verbrauchsmaterial</w:t>
      </w:r>
      <w:r w:rsidRPr="00DA3EB5">
        <w:rPr>
          <w:rFonts w:ascii="Arial" w:hAnsi="Arial" w:cs="Arial"/>
        </w:rPr>
        <w:t xml:space="preserve"> zur Verfügung stehen. Der </w:t>
      </w:r>
      <w:r w:rsidR="00997C5C" w:rsidRPr="00DA3EB5">
        <w:rPr>
          <w:rFonts w:ascii="Arial" w:hAnsi="Arial" w:cs="Arial"/>
        </w:rPr>
        <w:t xml:space="preserve">Operateur </w:t>
      </w:r>
      <w:r w:rsidRPr="00DA3EB5">
        <w:rPr>
          <w:rFonts w:ascii="Arial" w:hAnsi="Arial" w:cs="Arial"/>
        </w:rPr>
        <w:t>sollte bestimmen können</w:t>
      </w:r>
      <w:r w:rsidR="00997C5C" w:rsidRPr="00DA3EB5">
        <w:rPr>
          <w:rFonts w:ascii="Arial" w:hAnsi="Arial" w:cs="Arial"/>
        </w:rPr>
        <w:t>, mit welchen Instrumenten er operiert</w:t>
      </w:r>
      <w:r w:rsidRPr="00DA3EB5">
        <w:rPr>
          <w:rFonts w:ascii="Arial" w:hAnsi="Arial" w:cs="Arial"/>
        </w:rPr>
        <w:t xml:space="preserve">. Es sollte stets </w:t>
      </w:r>
      <w:r w:rsidR="00997C5C" w:rsidRPr="00DA3EB5">
        <w:rPr>
          <w:rFonts w:ascii="Arial" w:hAnsi="Arial" w:cs="Arial"/>
        </w:rPr>
        <w:t xml:space="preserve">ein zweites Sieb mit </w:t>
      </w:r>
      <w:r w:rsidRPr="00DA3EB5">
        <w:rPr>
          <w:rFonts w:ascii="Arial" w:hAnsi="Arial" w:cs="Arial"/>
        </w:rPr>
        <w:t>sterilen m</w:t>
      </w:r>
      <w:r w:rsidR="00997C5C" w:rsidRPr="00DA3EB5">
        <w:rPr>
          <w:rFonts w:ascii="Arial" w:hAnsi="Arial" w:cs="Arial"/>
        </w:rPr>
        <w:t>ikrochirurgischen Instrumenten vorgehalten werden</w:t>
      </w:r>
      <w:r w:rsidRPr="00DA3EB5">
        <w:rPr>
          <w:rFonts w:ascii="Arial" w:hAnsi="Arial" w:cs="Arial"/>
        </w:rPr>
        <w:t xml:space="preserve">, da grundsätzlich auch der Fall abgedeckt sein muss, dass die Re-Sterilisierung des initial verwendeten Siebs zum Zeitpunkt einer notfallmäßigen Revision noch nicht abgeschlossen ist und dieses daher noch nicht wieder zur Verfügung steht. Ein </w:t>
      </w:r>
      <w:r w:rsidR="00997C5C" w:rsidRPr="00DA3EB5">
        <w:rPr>
          <w:rFonts w:ascii="Arial" w:hAnsi="Arial" w:cs="Arial"/>
        </w:rPr>
        <w:t xml:space="preserve">Mitbringen von sterilen Sieben </w:t>
      </w:r>
      <w:r w:rsidRPr="00DA3EB5">
        <w:rPr>
          <w:rFonts w:ascii="Arial" w:hAnsi="Arial" w:cs="Arial"/>
        </w:rPr>
        <w:t xml:space="preserve">durch den externen Mikrochirurgen </w:t>
      </w:r>
      <w:r w:rsidR="00997C5C" w:rsidRPr="00DA3EB5">
        <w:rPr>
          <w:rFonts w:ascii="Arial" w:hAnsi="Arial" w:cs="Arial"/>
        </w:rPr>
        <w:t xml:space="preserve">ist aus regulatorischen Gründen </w:t>
      </w:r>
      <w:r w:rsidRPr="00DA3EB5">
        <w:rPr>
          <w:rFonts w:ascii="Arial" w:hAnsi="Arial" w:cs="Arial"/>
        </w:rPr>
        <w:t xml:space="preserve">höchst problematisch, da die </w:t>
      </w:r>
      <w:r w:rsidR="00F9639F" w:rsidRPr="00DA3EB5">
        <w:rPr>
          <w:rFonts w:ascii="Arial" w:hAnsi="Arial" w:cs="Arial"/>
        </w:rPr>
        <w:t xml:space="preserve">ursprüngliche </w:t>
      </w:r>
      <w:r w:rsidR="00997C5C" w:rsidRPr="00DA3EB5">
        <w:rPr>
          <w:rFonts w:ascii="Arial" w:hAnsi="Arial" w:cs="Arial"/>
        </w:rPr>
        <w:t xml:space="preserve">Validierung </w:t>
      </w:r>
      <w:r w:rsidR="00F9639F" w:rsidRPr="00DA3EB5">
        <w:rPr>
          <w:rFonts w:ascii="Arial" w:hAnsi="Arial" w:cs="Arial"/>
        </w:rPr>
        <w:t>des Sterilisationsprozesses</w:t>
      </w:r>
      <w:r w:rsidRPr="00DA3EB5">
        <w:rPr>
          <w:rFonts w:ascii="Arial" w:hAnsi="Arial" w:cs="Arial"/>
        </w:rPr>
        <w:t xml:space="preserve"> </w:t>
      </w:r>
      <w:r w:rsidR="00F9639F" w:rsidRPr="00DA3EB5">
        <w:rPr>
          <w:rFonts w:ascii="Arial" w:hAnsi="Arial" w:cs="Arial"/>
        </w:rPr>
        <w:t xml:space="preserve">im Anschluss </w:t>
      </w:r>
      <w:r w:rsidR="00997C5C">
        <w:rPr>
          <w:rFonts w:ascii="Arial" w:hAnsi="Arial" w:cs="Arial"/>
        </w:rPr>
        <w:t>an einen</w:t>
      </w:r>
      <w:r w:rsidRPr="00DA3EB5">
        <w:rPr>
          <w:rFonts w:ascii="Arial" w:hAnsi="Arial" w:cs="Arial"/>
        </w:rPr>
        <w:t xml:space="preserve"> </w:t>
      </w:r>
      <w:r w:rsidR="00997C5C">
        <w:rPr>
          <w:rFonts w:ascii="Arial" w:hAnsi="Arial" w:cs="Arial"/>
        </w:rPr>
        <w:t>regulatorisch nicht definierten und</w:t>
      </w:r>
      <w:r w:rsidR="00F9639F" w:rsidRPr="00DA3EB5">
        <w:rPr>
          <w:rFonts w:ascii="Arial" w:hAnsi="Arial" w:cs="Arial"/>
        </w:rPr>
        <w:t xml:space="preserve"> </w:t>
      </w:r>
      <w:r w:rsidRPr="00DA3EB5">
        <w:rPr>
          <w:rFonts w:ascii="Arial" w:hAnsi="Arial" w:cs="Arial"/>
        </w:rPr>
        <w:t xml:space="preserve">hierfür </w:t>
      </w:r>
      <w:r w:rsidR="00F9639F" w:rsidRPr="00DA3EB5">
        <w:rPr>
          <w:rFonts w:ascii="Arial" w:hAnsi="Arial" w:cs="Arial"/>
        </w:rPr>
        <w:t>nicht qualifizierten Transport</w:t>
      </w:r>
      <w:r w:rsidR="00997C5C">
        <w:rPr>
          <w:rFonts w:ascii="Arial" w:hAnsi="Arial" w:cs="Arial"/>
        </w:rPr>
        <w:t xml:space="preserve"> u. U.</w:t>
      </w:r>
      <w:r w:rsidR="00F9639F" w:rsidRPr="00DA3EB5">
        <w:rPr>
          <w:rFonts w:ascii="Arial" w:hAnsi="Arial" w:cs="Arial"/>
        </w:rPr>
        <w:t xml:space="preserve"> nicht mehr gegeben, bzw. gültig ist.</w:t>
      </w:r>
    </w:p>
    <w:p w14:paraId="441376F0" w14:textId="77777777" w:rsidR="009E4A81" w:rsidRPr="00DA3EB5" w:rsidRDefault="00F66A98" w:rsidP="00DA3EB5">
      <w:pPr>
        <w:spacing w:line="360" w:lineRule="auto"/>
        <w:jc w:val="both"/>
        <w:rPr>
          <w:rFonts w:ascii="Arial" w:hAnsi="Arial" w:cs="Arial"/>
        </w:rPr>
      </w:pPr>
      <w:r w:rsidRPr="00DA3EB5">
        <w:rPr>
          <w:rFonts w:ascii="Arial" w:hAnsi="Arial" w:cs="Arial"/>
        </w:rPr>
        <w:t xml:space="preserve">Eine Lupenbrille mit entsprechender optischer Vergrößerung ist für die Lappenhebung und </w:t>
      </w:r>
      <w:proofErr w:type="spellStart"/>
      <w:r w:rsidRPr="00DA3EB5">
        <w:rPr>
          <w:rFonts w:ascii="Arial" w:hAnsi="Arial" w:cs="Arial"/>
        </w:rPr>
        <w:t>Gefäßdissektion</w:t>
      </w:r>
      <w:proofErr w:type="spellEnd"/>
      <w:r w:rsidRPr="00DA3EB5">
        <w:rPr>
          <w:rFonts w:ascii="Arial" w:hAnsi="Arial" w:cs="Arial"/>
        </w:rPr>
        <w:t xml:space="preserve"> </w:t>
      </w:r>
      <w:r w:rsidR="00997C5C">
        <w:rPr>
          <w:rFonts w:ascii="Arial" w:hAnsi="Arial" w:cs="Arial"/>
        </w:rPr>
        <w:t xml:space="preserve">internationaler </w:t>
      </w:r>
      <w:r w:rsidRPr="00DA3EB5">
        <w:rPr>
          <w:rFonts w:ascii="Arial" w:hAnsi="Arial" w:cs="Arial"/>
        </w:rPr>
        <w:t>Standard, über die der dienstleistenden Mikrochirurgen natürlich verfügen sollte. Darüber hinaus ist jedoch auch die Verfügbarkeit eines Operationsmikroskop</w:t>
      </w:r>
      <w:r w:rsidR="00DA3EB5">
        <w:rPr>
          <w:rFonts w:ascii="Arial" w:hAnsi="Arial" w:cs="Arial"/>
        </w:rPr>
        <w:t>s</w:t>
      </w:r>
      <w:r w:rsidRPr="00DA3EB5">
        <w:rPr>
          <w:rFonts w:ascii="Arial" w:hAnsi="Arial" w:cs="Arial"/>
        </w:rPr>
        <w:t xml:space="preserve"> </w:t>
      </w:r>
      <w:r w:rsidR="00DA3EB5">
        <w:rPr>
          <w:rFonts w:ascii="Arial" w:hAnsi="Arial" w:cs="Arial"/>
        </w:rPr>
        <w:t>während</w:t>
      </w:r>
      <w:r w:rsidRPr="00DA3EB5">
        <w:rPr>
          <w:rFonts w:ascii="Arial" w:hAnsi="Arial" w:cs="Arial"/>
        </w:rPr>
        <w:t xml:space="preserve"> 24h / </w:t>
      </w:r>
      <w:r w:rsidR="00DA3EB5">
        <w:rPr>
          <w:rFonts w:ascii="Arial" w:hAnsi="Arial" w:cs="Arial"/>
        </w:rPr>
        <w:t xml:space="preserve">an </w:t>
      </w:r>
      <w:r w:rsidRPr="00DA3EB5">
        <w:rPr>
          <w:rFonts w:ascii="Arial" w:hAnsi="Arial" w:cs="Arial"/>
        </w:rPr>
        <w:t>7 Tage</w:t>
      </w:r>
      <w:r w:rsidR="00DA3EB5">
        <w:rPr>
          <w:rFonts w:ascii="Arial" w:hAnsi="Arial" w:cs="Arial"/>
        </w:rPr>
        <w:t>n</w:t>
      </w:r>
      <w:r w:rsidRPr="00DA3EB5">
        <w:rPr>
          <w:rFonts w:ascii="Arial" w:hAnsi="Arial" w:cs="Arial"/>
        </w:rPr>
        <w:t xml:space="preserve"> die Woche sicherzustellen, da spätestens im Revisionsfall mit dem entsprechend höheren Schwierigkeitsgrad eine Lupenvergrößerung nicht als ausreichend anzusehen ist. Auch ein Teilen des Operationsmikroskops mit anderen Fachdisziplinen ist vor allem im Revisionsfall aus denselben Gründen kritisch zu sehen.</w:t>
      </w:r>
    </w:p>
    <w:p w14:paraId="39C6BFF6" w14:textId="77777777" w:rsidR="009E4A81" w:rsidRPr="00997C5C" w:rsidRDefault="00F66A98" w:rsidP="00DA3EB5">
      <w:pPr>
        <w:spacing w:line="360" w:lineRule="auto"/>
        <w:jc w:val="both"/>
        <w:rPr>
          <w:rFonts w:ascii="Arial" w:hAnsi="Arial" w:cs="Arial"/>
          <w:i/>
        </w:rPr>
      </w:pPr>
      <w:r w:rsidRPr="00997C5C">
        <w:rPr>
          <w:rFonts w:ascii="Arial" w:hAnsi="Arial" w:cs="Arial"/>
          <w:i/>
        </w:rPr>
        <w:t>Personal</w:t>
      </w:r>
    </w:p>
    <w:p w14:paraId="18BF13FD" w14:textId="77777777" w:rsidR="00F66A98" w:rsidRPr="00DA3EB5" w:rsidRDefault="00F66A98" w:rsidP="00DA3EB5">
      <w:pPr>
        <w:spacing w:line="360" w:lineRule="auto"/>
        <w:jc w:val="both"/>
        <w:rPr>
          <w:rFonts w:ascii="Arial" w:hAnsi="Arial" w:cs="Arial"/>
        </w:rPr>
      </w:pPr>
      <w:r w:rsidRPr="00DA3EB5">
        <w:rPr>
          <w:rFonts w:ascii="Arial" w:hAnsi="Arial" w:cs="Arial"/>
        </w:rPr>
        <w:t>Der mikrochirurgische Hauptoperateur sollte über eine adäquate Expertise und Erfahrung verfügen, um mikrochirurgische Eingriffe auch unter externen Bedingungen mit derselben Qualität wie im eigenen Krankenhaus anbieten z</w:t>
      </w:r>
      <w:r w:rsidR="00997C5C">
        <w:rPr>
          <w:rFonts w:ascii="Arial" w:hAnsi="Arial" w:cs="Arial"/>
        </w:rPr>
        <w:t>u können. Idealerweise wäre ein</w:t>
      </w:r>
      <w:r w:rsidRPr="00DA3EB5">
        <w:rPr>
          <w:rFonts w:ascii="Arial" w:hAnsi="Arial" w:cs="Arial"/>
        </w:rPr>
        <w:t xml:space="preserve"> eingespieltes OP-</w:t>
      </w:r>
      <w:r w:rsidR="00997C5C">
        <w:rPr>
          <w:rFonts w:ascii="Arial" w:hAnsi="Arial" w:cs="Arial"/>
        </w:rPr>
        <w:t>Pfleget</w:t>
      </w:r>
      <w:r w:rsidRPr="00DA3EB5">
        <w:rPr>
          <w:rFonts w:ascii="Arial" w:hAnsi="Arial" w:cs="Arial"/>
        </w:rPr>
        <w:t xml:space="preserve">eam zu wünschen. Ein parallelisiertes Arbeiten eines zweiten ärztlichen Teams zur Darstellung der Anschlussgefäße sowie dem späteren </w:t>
      </w:r>
      <w:r w:rsidR="00997C5C">
        <w:rPr>
          <w:rFonts w:ascii="Arial" w:hAnsi="Arial" w:cs="Arial"/>
        </w:rPr>
        <w:t xml:space="preserve">parallelen </w:t>
      </w:r>
      <w:r w:rsidRPr="00DA3EB5">
        <w:rPr>
          <w:rFonts w:ascii="Arial" w:hAnsi="Arial" w:cs="Arial"/>
        </w:rPr>
        <w:t xml:space="preserve">Verschluss des Entnahmesitus ist </w:t>
      </w:r>
      <w:r w:rsidR="00997C5C">
        <w:rPr>
          <w:rFonts w:ascii="Arial" w:hAnsi="Arial" w:cs="Arial"/>
        </w:rPr>
        <w:t>ebenfalls</w:t>
      </w:r>
      <w:r w:rsidRPr="00DA3EB5">
        <w:rPr>
          <w:rFonts w:ascii="Arial" w:hAnsi="Arial" w:cs="Arial"/>
        </w:rPr>
        <w:t xml:space="preserve"> Standard in mikrochirurgischen Zentren un</w:t>
      </w:r>
      <w:r w:rsidR="00997C5C">
        <w:rPr>
          <w:rFonts w:ascii="Arial" w:hAnsi="Arial" w:cs="Arial"/>
        </w:rPr>
        <w:t>d sollte zur Vermeidung unnötig</w:t>
      </w:r>
      <w:r w:rsidRPr="00DA3EB5">
        <w:rPr>
          <w:rFonts w:ascii="Arial" w:hAnsi="Arial" w:cs="Arial"/>
        </w:rPr>
        <w:t xml:space="preserve"> langer OP-Zeiten für die Patienten auch im Falle der externen Dienstleis</w:t>
      </w:r>
      <w:r w:rsidR="009A6784">
        <w:rPr>
          <w:rFonts w:ascii="Arial" w:hAnsi="Arial" w:cs="Arial"/>
        </w:rPr>
        <w:t>t</w:t>
      </w:r>
      <w:r w:rsidRPr="00DA3EB5">
        <w:rPr>
          <w:rFonts w:ascii="Arial" w:hAnsi="Arial" w:cs="Arial"/>
        </w:rPr>
        <w:t xml:space="preserve">ungserbringung </w:t>
      </w:r>
      <w:r w:rsidR="00997C5C">
        <w:rPr>
          <w:rFonts w:ascii="Arial" w:hAnsi="Arial" w:cs="Arial"/>
        </w:rPr>
        <w:t>sichergestellt werden</w:t>
      </w:r>
      <w:r w:rsidRPr="00DA3EB5">
        <w:rPr>
          <w:rFonts w:ascii="Arial" w:hAnsi="Arial" w:cs="Arial"/>
        </w:rPr>
        <w:t xml:space="preserve">. Eine durchgehende Anwesenheit einer instrumentierenden OP Pflegekraft </w:t>
      </w:r>
      <w:r w:rsidR="00997C5C">
        <w:rPr>
          <w:rFonts w:ascii="Arial" w:hAnsi="Arial" w:cs="Arial"/>
        </w:rPr>
        <w:t>(</w:t>
      </w:r>
      <w:r w:rsidRPr="00DA3EB5">
        <w:rPr>
          <w:rFonts w:ascii="Arial" w:hAnsi="Arial" w:cs="Arial"/>
        </w:rPr>
        <w:t xml:space="preserve">gewaschen am </w:t>
      </w:r>
      <w:r w:rsidR="00997C5C">
        <w:rPr>
          <w:rFonts w:ascii="Arial" w:hAnsi="Arial" w:cs="Arial"/>
        </w:rPr>
        <w:t>OP-</w:t>
      </w:r>
      <w:r w:rsidRPr="00DA3EB5">
        <w:rPr>
          <w:rFonts w:ascii="Arial" w:hAnsi="Arial" w:cs="Arial"/>
        </w:rPr>
        <w:t>Tisch</w:t>
      </w:r>
      <w:r w:rsidR="00997C5C">
        <w:rPr>
          <w:rFonts w:ascii="Arial" w:hAnsi="Arial" w:cs="Arial"/>
        </w:rPr>
        <w:t>)</w:t>
      </w:r>
      <w:r w:rsidRPr="00DA3EB5">
        <w:rPr>
          <w:rFonts w:ascii="Arial" w:hAnsi="Arial" w:cs="Arial"/>
        </w:rPr>
        <w:t xml:space="preserve"> muss ebenfalls gewährleistet sein, um d</w:t>
      </w:r>
      <w:r w:rsidR="0010312C" w:rsidRPr="00DA3EB5">
        <w:rPr>
          <w:rFonts w:ascii="Arial" w:hAnsi="Arial" w:cs="Arial"/>
        </w:rPr>
        <w:t xml:space="preserve">ie erforderliche Qualität des </w:t>
      </w:r>
      <w:r w:rsidRPr="00DA3EB5">
        <w:rPr>
          <w:rFonts w:ascii="Arial" w:hAnsi="Arial" w:cs="Arial"/>
        </w:rPr>
        <w:t>Arbeitsablauf</w:t>
      </w:r>
      <w:r w:rsidR="0010312C" w:rsidRPr="00DA3EB5">
        <w:rPr>
          <w:rFonts w:ascii="Arial" w:hAnsi="Arial" w:cs="Arial"/>
        </w:rPr>
        <w:t>s</w:t>
      </w:r>
      <w:r w:rsidRPr="00DA3EB5">
        <w:rPr>
          <w:rFonts w:ascii="Arial" w:hAnsi="Arial" w:cs="Arial"/>
        </w:rPr>
        <w:t xml:space="preserve"> während des Eingriff sicherzustellen.</w:t>
      </w:r>
    </w:p>
    <w:p w14:paraId="756E9FA8" w14:textId="77777777" w:rsidR="00F66A98" w:rsidRPr="00DA3EB5" w:rsidRDefault="00F66A98" w:rsidP="00DA3EB5">
      <w:pPr>
        <w:spacing w:line="360" w:lineRule="auto"/>
        <w:jc w:val="both"/>
        <w:rPr>
          <w:rFonts w:ascii="Arial" w:hAnsi="Arial" w:cs="Arial"/>
        </w:rPr>
      </w:pPr>
      <w:r w:rsidRPr="00DA3EB5">
        <w:rPr>
          <w:rFonts w:ascii="Arial" w:hAnsi="Arial" w:cs="Arial"/>
        </w:rPr>
        <w:t xml:space="preserve">Ein kritischer Punkt ist die Revisionsdienstbereitschaft: da in einer Reihe von Studien die Effektivität von frühzeitigen mikrochirurgischen Revisionseingriffen belegt werden konnte, sollte zumindest für die ersten 72 Stunden nach dem Ersteingriff eine Revisionsbereitschaft bestehen. Diese sollte, damit eine eventuell erforderliche Revision auch zeitgerecht ermöglicht werden kann, eine </w:t>
      </w:r>
      <w:r w:rsidR="00997C5C">
        <w:rPr>
          <w:rFonts w:ascii="Arial" w:hAnsi="Arial" w:cs="Arial"/>
        </w:rPr>
        <w:t>maximal 1-</w:t>
      </w:r>
      <w:r w:rsidRPr="00DA3EB5">
        <w:rPr>
          <w:rFonts w:ascii="Arial" w:hAnsi="Arial" w:cs="Arial"/>
        </w:rPr>
        <w:t>stündige Alarmzeit beinhalten. In diesem Kontext sind regelmäßige Lappenkontrollen durch entsprechend geschultes Personal vor Ort</w:t>
      </w:r>
      <w:r w:rsidR="000C3D8D">
        <w:rPr>
          <w:rFonts w:ascii="Arial" w:hAnsi="Arial" w:cs="Arial"/>
        </w:rPr>
        <w:t xml:space="preserve"> zu fordern</w:t>
      </w:r>
      <w:r w:rsidR="009A6784">
        <w:rPr>
          <w:rFonts w:ascii="Arial" w:hAnsi="Arial" w:cs="Arial"/>
        </w:rPr>
        <w:t xml:space="preserve">. Grundsätzlich kommen hierfür sowohl ärztliches, als auch pflegerisches Personal in Frage, </w:t>
      </w:r>
      <w:r w:rsidR="009A6784">
        <w:rPr>
          <w:rFonts w:ascii="Arial" w:hAnsi="Arial" w:cs="Arial"/>
        </w:rPr>
        <w:lastRenderedPageBreak/>
        <w:t xml:space="preserve">wenn eine entsprechende Einarbeitung und Expertise gewährleistet ist. Auch können hier, eine entsprechende Einarbeitung und Vertrautheit mit der jeweiligen technischen Durchführung der apparativen Verfahren vorausgesetzt, validierte und etablierte </w:t>
      </w:r>
      <w:proofErr w:type="spellStart"/>
      <w:r w:rsidR="009A6784">
        <w:rPr>
          <w:rFonts w:ascii="Arial" w:hAnsi="Arial" w:cs="Arial"/>
        </w:rPr>
        <w:t>Lappenmonitoring</w:t>
      </w:r>
      <w:proofErr w:type="spellEnd"/>
      <w:r w:rsidR="009A6784">
        <w:rPr>
          <w:rFonts w:ascii="Arial" w:hAnsi="Arial" w:cs="Arial"/>
        </w:rPr>
        <w:t>-Methoden wie z. B. implantierbare Doppler-Sonden eine Erhöhung der Sicherheit in der Lappendurchblutungskontrolle ermöglichen. Ob zukünftig eine vornehmlich darauf, oder auf anderen die Lappendurchblutung z. B. visualisierenden Verfahren, basierende Durchführung des Monitorings auch „remote“, d. h. ohne direkte physische Anwesenheit des kontrollierenden Personals im Krankenhaus selbst mit der erforderlichen Sicherheit bzgl. Sensitivität und Spezifität für die Detektion von Lappendurchblutungsproblemen vertretbar sein wird, ist zumindest zum momentanen Zeitpunkt noch als kritisch anzusehen.</w:t>
      </w:r>
      <w:r w:rsidR="0060555E">
        <w:rPr>
          <w:rFonts w:ascii="Arial" w:hAnsi="Arial" w:cs="Arial"/>
        </w:rPr>
        <w:t xml:space="preserve"> Grundsätzlich wird e</w:t>
      </w:r>
      <w:r w:rsidRPr="00DA3EB5">
        <w:rPr>
          <w:rFonts w:ascii="Arial" w:hAnsi="Arial" w:cs="Arial"/>
        </w:rPr>
        <w:t>ine tägliche Visite</w:t>
      </w:r>
      <w:r w:rsidR="0060555E">
        <w:rPr>
          <w:rFonts w:ascii="Arial" w:hAnsi="Arial" w:cs="Arial"/>
        </w:rPr>
        <w:t>,</w:t>
      </w:r>
      <w:r w:rsidRPr="00DA3EB5">
        <w:rPr>
          <w:rFonts w:ascii="Arial" w:hAnsi="Arial" w:cs="Arial"/>
        </w:rPr>
        <w:t xml:space="preserve"> zumindest für die ersten 3 Tage</w:t>
      </w:r>
      <w:r w:rsidR="0060555E">
        <w:rPr>
          <w:rFonts w:ascii="Arial" w:hAnsi="Arial" w:cs="Arial"/>
        </w:rPr>
        <w:t>,</w:t>
      </w:r>
      <w:r w:rsidRPr="00DA3EB5">
        <w:rPr>
          <w:rFonts w:ascii="Arial" w:hAnsi="Arial" w:cs="Arial"/>
        </w:rPr>
        <w:t xml:space="preserve"> seitens des Operateurs </w:t>
      </w:r>
      <w:r w:rsidR="0060555E">
        <w:rPr>
          <w:rFonts w:ascii="Arial" w:hAnsi="Arial" w:cs="Arial"/>
        </w:rPr>
        <w:t xml:space="preserve">oder eines gleichermaßen kompetenten Vertreters, </w:t>
      </w:r>
      <w:r w:rsidRPr="00DA3EB5">
        <w:rPr>
          <w:rFonts w:ascii="Arial" w:hAnsi="Arial" w:cs="Arial"/>
        </w:rPr>
        <w:t>zu fordern.</w:t>
      </w:r>
      <w:r w:rsidR="00DB67A4" w:rsidRPr="00DA3EB5">
        <w:rPr>
          <w:rFonts w:ascii="Arial" w:hAnsi="Arial" w:cs="Arial"/>
        </w:rPr>
        <w:t xml:space="preserve"> Idealerweise sollte auch im Falle externer mikrochirurgischer Dienstleistungen der Aspekt der Weiterbildung berücksichtigt werden.</w:t>
      </w:r>
    </w:p>
    <w:p w14:paraId="2FEFEC90" w14:textId="77777777" w:rsidR="005C746F" w:rsidRPr="00997C5C" w:rsidRDefault="005C746F" w:rsidP="00DA3EB5">
      <w:pPr>
        <w:spacing w:line="360" w:lineRule="auto"/>
        <w:jc w:val="both"/>
        <w:rPr>
          <w:rFonts w:ascii="Arial" w:hAnsi="Arial" w:cs="Arial"/>
          <w:i/>
        </w:rPr>
      </w:pPr>
      <w:r w:rsidRPr="00997C5C">
        <w:rPr>
          <w:rFonts w:ascii="Arial" w:hAnsi="Arial" w:cs="Arial"/>
          <w:i/>
        </w:rPr>
        <w:t>Rechtlich</w:t>
      </w:r>
      <w:r w:rsidR="0010312C" w:rsidRPr="00997C5C">
        <w:rPr>
          <w:rFonts w:ascii="Arial" w:hAnsi="Arial" w:cs="Arial"/>
          <w:i/>
        </w:rPr>
        <w:t>e</w:t>
      </w:r>
      <w:r w:rsidRPr="00997C5C">
        <w:rPr>
          <w:rFonts w:ascii="Arial" w:hAnsi="Arial" w:cs="Arial"/>
          <w:i/>
        </w:rPr>
        <w:t xml:space="preserve"> Aspekte</w:t>
      </w:r>
    </w:p>
    <w:p w14:paraId="225325F5" w14:textId="77777777" w:rsidR="005C746F" w:rsidRDefault="005C746F" w:rsidP="00DA3EB5">
      <w:pPr>
        <w:spacing w:line="360" w:lineRule="auto"/>
        <w:jc w:val="both"/>
        <w:rPr>
          <w:rFonts w:ascii="Arial" w:hAnsi="Arial" w:cs="Arial"/>
        </w:rPr>
      </w:pPr>
      <w:r w:rsidRPr="00DA3EB5">
        <w:rPr>
          <w:rFonts w:ascii="Arial" w:hAnsi="Arial" w:cs="Arial"/>
        </w:rPr>
        <w:t xml:space="preserve">Aufgrund der Komplexität </w:t>
      </w:r>
      <w:r w:rsidR="00103D5C" w:rsidRPr="00DA3EB5">
        <w:rPr>
          <w:rFonts w:ascii="Arial" w:hAnsi="Arial" w:cs="Arial"/>
        </w:rPr>
        <w:t xml:space="preserve">hinsichtlich </w:t>
      </w:r>
      <w:r w:rsidR="00997C5C">
        <w:rPr>
          <w:rFonts w:ascii="Arial" w:hAnsi="Arial" w:cs="Arial"/>
        </w:rPr>
        <w:t>der rechtlichen</w:t>
      </w:r>
      <w:r w:rsidR="00103D5C" w:rsidRPr="00DA3EB5">
        <w:rPr>
          <w:rFonts w:ascii="Arial" w:hAnsi="Arial" w:cs="Arial"/>
        </w:rPr>
        <w:t xml:space="preserve"> </w:t>
      </w:r>
      <w:r w:rsidR="0010312C" w:rsidRPr="00DA3EB5">
        <w:rPr>
          <w:rFonts w:ascii="Arial" w:hAnsi="Arial" w:cs="Arial"/>
        </w:rPr>
        <w:t>Fragen</w:t>
      </w:r>
      <w:r w:rsidR="00103D5C" w:rsidRPr="00DA3EB5">
        <w:rPr>
          <w:rFonts w:ascii="Arial" w:hAnsi="Arial" w:cs="Arial"/>
        </w:rPr>
        <w:t xml:space="preserve"> </w:t>
      </w:r>
      <w:r w:rsidR="00997C5C">
        <w:rPr>
          <w:rFonts w:ascii="Arial" w:hAnsi="Arial" w:cs="Arial"/>
        </w:rPr>
        <w:t xml:space="preserve">im </w:t>
      </w:r>
      <w:r w:rsidR="00103D5C" w:rsidRPr="00DA3EB5">
        <w:rPr>
          <w:rFonts w:ascii="Arial" w:hAnsi="Arial" w:cs="Arial"/>
        </w:rPr>
        <w:t xml:space="preserve">externen Dienstleistungsmodell ist </w:t>
      </w:r>
      <w:r w:rsidR="0010312C" w:rsidRPr="00DA3EB5">
        <w:rPr>
          <w:rFonts w:ascii="Arial" w:hAnsi="Arial" w:cs="Arial"/>
        </w:rPr>
        <w:t xml:space="preserve">die frühzeitige Hinzuziehung eines beratenden Fachanwalts zu empfehlen. Kernelemente der rechtlichen Ausgestaltung umfassen hierbei die Absicherung über eine das spezifische Kooperationsmodell abdeckenden </w:t>
      </w:r>
      <w:r w:rsidRPr="00DA3EB5">
        <w:rPr>
          <w:rFonts w:ascii="Arial" w:hAnsi="Arial" w:cs="Arial"/>
        </w:rPr>
        <w:t>Arzthaftungspolice</w:t>
      </w:r>
      <w:r w:rsidR="0010312C" w:rsidRPr="00DA3EB5">
        <w:rPr>
          <w:rFonts w:ascii="Arial" w:hAnsi="Arial" w:cs="Arial"/>
        </w:rPr>
        <w:t>, Festlegung</w:t>
      </w:r>
      <w:r w:rsidR="00997C5C">
        <w:rPr>
          <w:rFonts w:ascii="Arial" w:hAnsi="Arial" w:cs="Arial"/>
        </w:rPr>
        <w:t>en</w:t>
      </w:r>
      <w:r w:rsidR="0010312C" w:rsidRPr="00DA3EB5">
        <w:rPr>
          <w:rFonts w:ascii="Arial" w:hAnsi="Arial" w:cs="Arial"/>
        </w:rPr>
        <w:t xml:space="preserve"> bzgl. der </w:t>
      </w:r>
      <w:r w:rsidRPr="00DA3EB5">
        <w:rPr>
          <w:rFonts w:ascii="Arial" w:hAnsi="Arial" w:cs="Arial"/>
        </w:rPr>
        <w:t xml:space="preserve">Weisungsbefugnis gegenüber Mitarbeitern </w:t>
      </w:r>
      <w:r w:rsidR="00997C5C">
        <w:rPr>
          <w:rFonts w:ascii="Arial" w:hAnsi="Arial" w:cs="Arial"/>
        </w:rPr>
        <w:t>der kooperierenden Institution</w:t>
      </w:r>
      <w:r w:rsidR="0010312C" w:rsidRPr="00DA3EB5">
        <w:rPr>
          <w:rFonts w:ascii="Arial" w:hAnsi="Arial" w:cs="Arial"/>
        </w:rPr>
        <w:t>, eine</w:t>
      </w:r>
      <w:r w:rsidR="00997C5C">
        <w:rPr>
          <w:rFonts w:ascii="Arial" w:hAnsi="Arial" w:cs="Arial"/>
        </w:rPr>
        <w:t>r</w:t>
      </w:r>
      <w:r w:rsidR="0010312C" w:rsidRPr="00DA3EB5">
        <w:rPr>
          <w:rFonts w:ascii="Arial" w:hAnsi="Arial" w:cs="Arial"/>
        </w:rPr>
        <w:t xml:space="preserve"> rechtswirksamen Form der </w:t>
      </w:r>
      <w:r w:rsidRPr="00DA3EB5">
        <w:rPr>
          <w:rFonts w:ascii="Arial" w:hAnsi="Arial" w:cs="Arial"/>
        </w:rPr>
        <w:t>Dokumentation</w:t>
      </w:r>
      <w:r w:rsidR="0010312C" w:rsidRPr="00DA3EB5">
        <w:rPr>
          <w:rFonts w:ascii="Arial" w:hAnsi="Arial" w:cs="Arial"/>
        </w:rPr>
        <w:t xml:space="preserve">, der genauen rechtlichen Stellung des </w:t>
      </w:r>
      <w:r w:rsidRPr="00DA3EB5">
        <w:rPr>
          <w:rFonts w:ascii="Arial" w:hAnsi="Arial" w:cs="Arial"/>
        </w:rPr>
        <w:t>Arbeitsverhältnis</w:t>
      </w:r>
      <w:r w:rsidR="0010312C" w:rsidRPr="00DA3EB5">
        <w:rPr>
          <w:rFonts w:ascii="Arial" w:hAnsi="Arial" w:cs="Arial"/>
        </w:rPr>
        <w:t>ses, einer eventuellen zusätzlichen E</w:t>
      </w:r>
      <w:r w:rsidRPr="00DA3EB5">
        <w:rPr>
          <w:rFonts w:ascii="Arial" w:hAnsi="Arial" w:cs="Arial"/>
        </w:rPr>
        <w:t>ntsendung</w:t>
      </w:r>
      <w:r w:rsidR="0010312C" w:rsidRPr="00DA3EB5">
        <w:rPr>
          <w:rFonts w:ascii="Arial" w:hAnsi="Arial" w:cs="Arial"/>
        </w:rPr>
        <w:t xml:space="preserve"> von Arbeitnehmern aus der „externen“, also die Dienstleistung erbringenden Klinik, über den eigentlichen Operateur hinaus. Auch die finanzielle Abgeltung der erbrachten Dienstleistung bedarf einer dezidierten und für beide Seiten rechtssicheren Regelung (</w:t>
      </w:r>
      <w:r w:rsidRPr="00DA3EB5">
        <w:rPr>
          <w:rFonts w:ascii="Arial" w:hAnsi="Arial" w:cs="Arial"/>
        </w:rPr>
        <w:t>Wahlarzthonorar</w:t>
      </w:r>
      <w:r w:rsidR="0010312C" w:rsidRPr="00DA3EB5">
        <w:rPr>
          <w:rFonts w:ascii="Arial" w:hAnsi="Arial" w:cs="Arial"/>
        </w:rPr>
        <w:t xml:space="preserve"> etc.).</w:t>
      </w:r>
    </w:p>
    <w:p w14:paraId="6AE3F314" w14:textId="77777777" w:rsidR="00815C9C" w:rsidRPr="00DA3EB5" w:rsidRDefault="00DA3EB5">
      <w:pPr>
        <w:spacing w:line="360" w:lineRule="auto"/>
        <w:jc w:val="both"/>
        <w:rPr>
          <w:rFonts w:ascii="Arial" w:hAnsi="Arial" w:cs="Arial"/>
        </w:rPr>
      </w:pPr>
      <w:r>
        <w:rPr>
          <w:rFonts w:ascii="Arial" w:hAnsi="Arial" w:cs="Arial"/>
        </w:rPr>
        <w:t>Zusammenfassend sollte aus Sicht der DAM für externe mikrochirurgische Dienstleistungen sichergestellt sein, dass es k</w:t>
      </w:r>
      <w:r w:rsidRPr="00DA3EB5">
        <w:rPr>
          <w:rFonts w:ascii="Arial" w:hAnsi="Arial" w:cs="Arial"/>
        </w:rPr>
        <w:t xml:space="preserve">einen Qualitätsunterschied zwischen </w:t>
      </w:r>
      <w:r>
        <w:rPr>
          <w:rFonts w:ascii="Arial" w:hAnsi="Arial" w:cs="Arial"/>
        </w:rPr>
        <w:t xml:space="preserve">interner </w:t>
      </w:r>
      <w:r w:rsidRPr="00DA3EB5">
        <w:rPr>
          <w:rFonts w:ascii="Arial" w:hAnsi="Arial" w:cs="Arial"/>
        </w:rPr>
        <w:t>und externer Durchführung</w:t>
      </w:r>
      <w:r>
        <w:rPr>
          <w:rFonts w:ascii="Arial" w:hAnsi="Arial" w:cs="Arial"/>
        </w:rPr>
        <w:t xml:space="preserve"> mikrochirurgischer Eingriffe geben darf und von vornherein prekäre</w:t>
      </w:r>
      <w:r w:rsidRPr="00DA3EB5">
        <w:rPr>
          <w:rFonts w:ascii="Arial" w:hAnsi="Arial" w:cs="Arial"/>
        </w:rPr>
        <w:t xml:space="preserve"> Strukturen</w:t>
      </w:r>
      <w:r>
        <w:rPr>
          <w:rFonts w:ascii="Arial" w:hAnsi="Arial" w:cs="Arial"/>
        </w:rPr>
        <w:t xml:space="preserve"> unbedingt vermieden werden sollten. Die </w:t>
      </w:r>
      <w:r w:rsidRPr="00DA3EB5">
        <w:rPr>
          <w:rFonts w:ascii="Arial" w:hAnsi="Arial" w:cs="Arial"/>
        </w:rPr>
        <w:t xml:space="preserve">Einhaltung des rechtlichen Rahmens ist </w:t>
      </w:r>
      <w:r>
        <w:rPr>
          <w:rFonts w:ascii="Arial" w:hAnsi="Arial" w:cs="Arial"/>
        </w:rPr>
        <w:t xml:space="preserve">dabei </w:t>
      </w:r>
      <w:r w:rsidRPr="00DA3EB5">
        <w:rPr>
          <w:rFonts w:ascii="Arial" w:hAnsi="Arial" w:cs="Arial"/>
        </w:rPr>
        <w:t>nicht verhandelbar</w:t>
      </w:r>
      <w:r>
        <w:rPr>
          <w:rFonts w:ascii="Arial" w:hAnsi="Arial" w:cs="Arial"/>
        </w:rPr>
        <w:t xml:space="preserve">. Der externe </w:t>
      </w:r>
      <w:r w:rsidRPr="00DA3EB5">
        <w:rPr>
          <w:rFonts w:ascii="Arial" w:hAnsi="Arial" w:cs="Arial"/>
        </w:rPr>
        <w:t xml:space="preserve">Operateur und </w:t>
      </w:r>
      <w:r>
        <w:rPr>
          <w:rFonts w:ascii="Arial" w:hAnsi="Arial" w:cs="Arial"/>
        </w:rPr>
        <w:t xml:space="preserve">die in Anspruch nehmende </w:t>
      </w:r>
      <w:r w:rsidRPr="00DA3EB5">
        <w:rPr>
          <w:rFonts w:ascii="Arial" w:hAnsi="Arial" w:cs="Arial"/>
        </w:rPr>
        <w:t xml:space="preserve">Institution tragen </w:t>
      </w:r>
      <w:r>
        <w:rPr>
          <w:rFonts w:ascii="Arial" w:hAnsi="Arial" w:cs="Arial"/>
        </w:rPr>
        <w:t xml:space="preserve">gemeinsam die </w:t>
      </w:r>
      <w:r w:rsidRPr="00DA3EB5">
        <w:rPr>
          <w:rFonts w:ascii="Arial" w:hAnsi="Arial" w:cs="Arial"/>
        </w:rPr>
        <w:t xml:space="preserve">Verantwortung für </w:t>
      </w:r>
      <w:r>
        <w:rPr>
          <w:rFonts w:ascii="Arial" w:hAnsi="Arial" w:cs="Arial"/>
        </w:rPr>
        <w:t xml:space="preserve">die Sicherstellung der </w:t>
      </w:r>
      <w:r w:rsidRPr="00DA3EB5">
        <w:rPr>
          <w:rFonts w:ascii="Arial" w:hAnsi="Arial" w:cs="Arial"/>
        </w:rPr>
        <w:t>Verfügbarkeit von Instrumenten, Personal</w:t>
      </w:r>
      <w:r w:rsidR="00997C5C">
        <w:rPr>
          <w:rFonts w:ascii="Arial" w:hAnsi="Arial" w:cs="Arial"/>
        </w:rPr>
        <w:t xml:space="preserve"> und</w:t>
      </w:r>
      <w:r w:rsidRPr="00DA3EB5">
        <w:rPr>
          <w:rFonts w:ascii="Arial" w:hAnsi="Arial" w:cs="Arial"/>
        </w:rPr>
        <w:t xml:space="preserve"> Mikroskop</w:t>
      </w:r>
      <w:r w:rsidR="00997C5C">
        <w:rPr>
          <w:rFonts w:ascii="Arial" w:hAnsi="Arial" w:cs="Arial"/>
        </w:rPr>
        <w:t xml:space="preserve">. Diese Kernelemente </w:t>
      </w:r>
      <w:r>
        <w:rPr>
          <w:rFonts w:ascii="Arial" w:hAnsi="Arial" w:cs="Arial"/>
        </w:rPr>
        <w:t xml:space="preserve">sollten daher auch von vornherein bedacht und Bestandteil des Kooperationsvertrags sein. </w:t>
      </w:r>
      <w:r w:rsidR="00815C9C">
        <w:rPr>
          <w:rFonts w:ascii="Arial" w:hAnsi="Arial" w:cs="Arial"/>
        </w:rPr>
        <w:t xml:space="preserve">Eine </w:t>
      </w:r>
      <w:r w:rsidR="00815C9C" w:rsidRPr="00DA3EB5">
        <w:rPr>
          <w:rFonts w:ascii="Arial" w:hAnsi="Arial" w:cs="Arial"/>
        </w:rPr>
        <w:t xml:space="preserve">Revisionsbereitschaft </w:t>
      </w:r>
      <w:r w:rsidR="00815C9C">
        <w:rPr>
          <w:rFonts w:ascii="Arial" w:hAnsi="Arial" w:cs="Arial"/>
        </w:rPr>
        <w:t xml:space="preserve">des Operateurs </w:t>
      </w:r>
      <w:r w:rsidR="00815C9C" w:rsidRPr="00DA3EB5">
        <w:rPr>
          <w:rFonts w:ascii="Arial" w:hAnsi="Arial" w:cs="Arial"/>
        </w:rPr>
        <w:t xml:space="preserve">mit </w:t>
      </w:r>
      <w:r w:rsidR="00815C9C">
        <w:rPr>
          <w:rFonts w:ascii="Arial" w:hAnsi="Arial" w:cs="Arial"/>
        </w:rPr>
        <w:t xml:space="preserve">maximal 1-stündiger Alarmzeit sowie </w:t>
      </w:r>
      <w:r w:rsidR="00815C9C" w:rsidRPr="00DA3EB5">
        <w:rPr>
          <w:rFonts w:ascii="Arial" w:hAnsi="Arial" w:cs="Arial"/>
        </w:rPr>
        <w:t xml:space="preserve">hoher zeitlicher Priorität </w:t>
      </w:r>
      <w:r w:rsidR="00815C9C">
        <w:rPr>
          <w:rFonts w:ascii="Arial" w:hAnsi="Arial" w:cs="Arial"/>
        </w:rPr>
        <w:t>innerhalb des Krankenhauses</w:t>
      </w:r>
      <w:r w:rsidR="00815C9C" w:rsidRPr="00815C9C">
        <w:rPr>
          <w:rFonts w:ascii="Arial" w:hAnsi="Arial" w:cs="Arial"/>
        </w:rPr>
        <w:t xml:space="preserve"> </w:t>
      </w:r>
      <w:r w:rsidR="00815C9C">
        <w:rPr>
          <w:rFonts w:ascii="Arial" w:hAnsi="Arial" w:cs="Arial"/>
        </w:rPr>
        <w:t xml:space="preserve">für die Durchführung der Revision sollte </w:t>
      </w:r>
      <w:r w:rsidR="00997C5C">
        <w:rPr>
          <w:rFonts w:ascii="Arial" w:hAnsi="Arial" w:cs="Arial"/>
        </w:rPr>
        <w:t xml:space="preserve">ebenso wie eine 1x tägliche Visite </w:t>
      </w:r>
      <w:r w:rsidR="00815C9C">
        <w:rPr>
          <w:rFonts w:ascii="Arial" w:hAnsi="Arial" w:cs="Arial"/>
        </w:rPr>
        <w:t xml:space="preserve">für mindestens die ersten </w:t>
      </w:r>
      <w:r w:rsidR="00815C9C" w:rsidRPr="00DA3EB5">
        <w:rPr>
          <w:rFonts w:ascii="Arial" w:hAnsi="Arial" w:cs="Arial"/>
        </w:rPr>
        <w:t>72 Stunden sichergestellt sein</w:t>
      </w:r>
      <w:r w:rsidR="00815C9C">
        <w:rPr>
          <w:rFonts w:ascii="Arial" w:hAnsi="Arial" w:cs="Arial"/>
        </w:rPr>
        <w:t>.</w:t>
      </w:r>
    </w:p>
    <w:sectPr w:rsidR="00815C9C" w:rsidRPr="00DA3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781B"/>
    <w:multiLevelType w:val="hybridMultilevel"/>
    <w:tmpl w:val="31722DAA"/>
    <w:lvl w:ilvl="0" w:tplc="4CBAF5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8A766E"/>
    <w:multiLevelType w:val="hybridMultilevel"/>
    <w:tmpl w:val="79067244"/>
    <w:lvl w:ilvl="0" w:tplc="05922EB8">
      <w:start w:val="1"/>
      <w:numFmt w:val="bullet"/>
      <w:lvlText w:val="•"/>
      <w:lvlJc w:val="left"/>
      <w:pPr>
        <w:tabs>
          <w:tab w:val="num" w:pos="720"/>
        </w:tabs>
        <w:ind w:left="720" w:hanging="360"/>
      </w:pPr>
      <w:rPr>
        <w:rFonts w:ascii="Times New Roman" w:hAnsi="Times New Roman" w:hint="default"/>
      </w:rPr>
    </w:lvl>
    <w:lvl w:ilvl="1" w:tplc="9440F09E" w:tentative="1">
      <w:start w:val="1"/>
      <w:numFmt w:val="bullet"/>
      <w:lvlText w:val="•"/>
      <w:lvlJc w:val="left"/>
      <w:pPr>
        <w:tabs>
          <w:tab w:val="num" w:pos="1440"/>
        </w:tabs>
        <w:ind w:left="1440" w:hanging="360"/>
      </w:pPr>
      <w:rPr>
        <w:rFonts w:ascii="Times New Roman" w:hAnsi="Times New Roman" w:hint="default"/>
      </w:rPr>
    </w:lvl>
    <w:lvl w:ilvl="2" w:tplc="6B5E75FE" w:tentative="1">
      <w:start w:val="1"/>
      <w:numFmt w:val="bullet"/>
      <w:lvlText w:val="•"/>
      <w:lvlJc w:val="left"/>
      <w:pPr>
        <w:tabs>
          <w:tab w:val="num" w:pos="2160"/>
        </w:tabs>
        <w:ind w:left="2160" w:hanging="360"/>
      </w:pPr>
      <w:rPr>
        <w:rFonts w:ascii="Times New Roman" w:hAnsi="Times New Roman" w:hint="default"/>
      </w:rPr>
    </w:lvl>
    <w:lvl w:ilvl="3" w:tplc="0D6060A0" w:tentative="1">
      <w:start w:val="1"/>
      <w:numFmt w:val="bullet"/>
      <w:lvlText w:val="•"/>
      <w:lvlJc w:val="left"/>
      <w:pPr>
        <w:tabs>
          <w:tab w:val="num" w:pos="2880"/>
        </w:tabs>
        <w:ind w:left="2880" w:hanging="360"/>
      </w:pPr>
      <w:rPr>
        <w:rFonts w:ascii="Times New Roman" w:hAnsi="Times New Roman" w:hint="default"/>
      </w:rPr>
    </w:lvl>
    <w:lvl w:ilvl="4" w:tplc="49048220" w:tentative="1">
      <w:start w:val="1"/>
      <w:numFmt w:val="bullet"/>
      <w:lvlText w:val="•"/>
      <w:lvlJc w:val="left"/>
      <w:pPr>
        <w:tabs>
          <w:tab w:val="num" w:pos="3600"/>
        </w:tabs>
        <w:ind w:left="3600" w:hanging="360"/>
      </w:pPr>
      <w:rPr>
        <w:rFonts w:ascii="Times New Roman" w:hAnsi="Times New Roman" w:hint="default"/>
      </w:rPr>
    </w:lvl>
    <w:lvl w:ilvl="5" w:tplc="AB2A1D0A" w:tentative="1">
      <w:start w:val="1"/>
      <w:numFmt w:val="bullet"/>
      <w:lvlText w:val="•"/>
      <w:lvlJc w:val="left"/>
      <w:pPr>
        <w:tabs>
          <w:tab w:val="num" w:pos="4320"/>
        </w:tabs>
        <w:ind w:left="4320" w:hanging="360"/>
      </w:pPr>
      <w:rPr>
        <w:rFonts w:ascii="Times New Roman" w:hAnsi="Times New Roman" w:hint="default"/>
      </w:rPr>
    </w:lvl>
    <w:lvl w:ilvl="6" w:tplc="920AEC32" w:tentative="1">
      <w:start w:val="1"/>
      <w:numFmt w:val="bullet"/>
      <w:lvlText w:val="•"/>
      <w:lvlJc w:val="left"/>
      <w:pPr>
        <w:tabs>
          <w:tab w:val="num" w:pos="5040"/>
        </w:tabs>
        <w:ind w:left="5040" w:hanging="360"/>
      </w:pPr>
      <w:rPr>
        <w:rFonts w:ascii="Times New Roman" w:hAnsi="Times New Roman" w:hint="default"/>
      </w:rPr>
    </w:lvl>
    <w:lvl w:ilvl="7" w:tplc="B91CF07C" w:tentative="1">
      <w:start w:val="1"/>
      <w:numFmt w:val="bullet"/>
      <w:lvlText w:val="•"/>
      <w:lvlJc w:val="left"/>
      <w:pPr>
        <w:tabs>
          <w:tab w:val="num" w:pos="5760"/>
        </w:tabs>
        <w:ind w:left="5760" w:hanging="360"/>
      </w:pPr>
      <w:rPr>
        <w:rFonts w:ascii="Times New Roman" w:hAnsi="Times New Roman" w:hint="default"/>
      </w:rPr>
    </w:lvl>
    <w:lvl w:ilvl="8" w:tplc="8FA2CB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8F"/>
    <w:rsid w:val="000634A7"/>
    <w:rsid w:val="000C3D8D"/>
    <w:rsid w:val="0010312C"/>
    <w:rsid w:val="00103D5C"/>
    <w:rsid w:val="00175A97"/>
    <w:rsid w:val="00211F3B"/>
    <w:rsid w:val="002D299F"/>
    <w:rsid w:val="002D3B03"/>
    <w:rsid w:val="0059028F"/>
    <w:rsid w:val="005C746F"/>
    <w:rsid w:val="0060555E"/>
    <w:rsid w:val="00610CA2"/>
    <w:rsid w:val="00815C9C"/>
    <w:rsid w:val="008A030F"/>
    <w:rsid w:val="008E1BC7"/>
    <w:rsid w:val="009526DF"/>
    <w:rsid w:val="00997C5C"/>
    <w:rsid w:val="009A6784"/>
    <w:rsid w:val="009C2E28"/>
    <w:rsid w:val="009E4A81"/>
    <w:rsid w:val="00A34A81"/>
    <w:rsid w:val="00B00292"/>
    <w:rsid w:val="00B00974"/>
    <w:rsid w:val="00B51F45"/>
    <w:rsid w:val="00B8495A"/>
    <w:rsid w:val="00BD29A0"/>
    <w:rsid w:val="00DA3EB5"/>
    <w:rsid w:val="00DB67A4"/>
    <w:rsid w:val="00F66A98"/>
    <w:rsid w:val="00F96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FB15"/>
  <w15:docId w15:val="{EEBFC269-3DA9-41A9-B348-C455FA0B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1532">
      <w:bodyDiv w:val="1"/>
      <w:marLeft w:val="0"/>
      <w:marRight w:val="0"/>
      <w:marTop w:val="0"/>
      <w:marBottom w:val="0"/>
      <w:divBdr>
        <w:top w:val="none" w:sz="0" w:space="0" w:color="auto"/>
        <w:left w:val="none" w:sz="0" w:space="0" w:color="auto"/>
        <w:bottom w:val="none" w:sz="0" w:space="0" w:color="auto"/>
        <w:right w:val="none" w:sz="0" w:space="0" w:color="auto"/>
      </w:divBdr>
      <w:divsChild>
        <w:div w:id="1840778358">
          <w:marLeft w:val="0"/>
          <w:marRight w:val="0"/>
          <w:marTop w:val="0"/>
          <w:marBottom w:val="288"/>
          <w:divBdr>
            <w:top w:val="none" w:sz="0" w:space="0" w:color="auto"/>
            <w:left w:val="none" w:sz="0" w:space="0" w:color="auto"/>
            <w:bottom w:val="none" w:sz="0" w:space="0" w:color="auto"/>
            <w:right w:val="none" w:sz="0" w:space="0" w:color="auto"/>
          </w:divBdr>
        </w:div>
        <w:div w:id="793212997">
          <w:marLeft w:val="0"/>
          <w:marRight w:val="0"/>
          <w:marTop w:val="0"/>
          <w:marBottom w:val="288"/>
          <w:divBdr>
            <w:top w:val="none" w:sz="0" w:space="0" w:color="auto"/>
            <w:left w:val="none" w:sz="0" w:space="0" w:color="auto"/>
            <w:bottom w:val="none" w:sz="0" w:space="0" w:color="auto"/>
            <w:right w:val="none" w:sz="0" w:space="0" w:color="auto"/>
          </w:divBdr>
        </w:div>
        <w:div w:id="8679774">
          <w:marLeft w:val="720"/>
          <w:marRight w:val="0"/>
          <w:marTop w:val="0"/>
          <w:marBottom w:val="240"/>
          <w:divBdr>
            <w:top w:val="none" w:sz="0" w:space="0" w:color="auto"/>
            <w:left w:val="none" w:sz="0" w:space="0" w:color="auto"/>
            <w:bottom w:val="none" w:sz="0" w:space="0" w:color="auto"/>
            <w:right w:val="none" w:sz="0" w:space="0" w:color="auto"/>
          </w:divBdr>
        </w:div>
        <w:div w:id="1028028172">
          <w:marLeft w:val="720"/>
          <w:marRight w:val="0"/>
          <w:marTop w:val="0"/>
          <w:marBottom w:val="240"/>
          <w:divBdr>
            <w:top w:val="none" w:sz="0" w:space="0" w:color="auto"/>
            <w:left w:val="none" w:sz="0" w:space="0" w:color="auto"/>
            <w:bottom w:val="none" w:sz="0" w:space="0" w:color="auto"/>
            <w:right w:val="none" w:sz="0" w:space="0" w:color="auto"/>
          </w:divBdr>
        </w:div>
      </w:divsChild>
    </w:div>
    <w:div w:id="1002663293">
      <w:bodyDiv w:val="1"/>
      <w:marLeft w:val="0"/>
      <w:marRight w:val="0"/>
      <w:marTop w:val="0"/>
      <w:marBottom w:val="0"/>
      <w:divBdr>
        <w:top w:val="none" w:sz="0" w:space="0" w:color="auto"/>
        <w:left w:val="none" w:sz="0" w:space="0" w:color="auto"/>
        <w:bottom w:val="none" w:sz="0" w:space="0" w:color="auto"/>
        <w:right w:val="none" w:sz="0" w:space="0" w:color="auto"/>
      </w:divBdr>
      <w:divsChild>
        <w:div w:id="789015871">
          <w:marLeft w:val="0"/>
          <w:marRight w:val="0"/>
          <w:marTop w:val="0"/>
          <w:marBottom w:val="240"/>
          <w:divBdr>
            <w:top w:val="none" w:sz="0" w:space="0" w:color="auto"/>
            <w:left w:val="none" w:sz="0" w:space="0" w:color="auto"/>
            <w:bottom w:val="none" w:sz="0" w:space="0" w:color="auto"/>
            <w:right w:val="none" w:sz="0" w:space="0" w:color="auto"/>
          </w:divBdr>
        </w:div>
        <w:div w:id="331180569">
          <w:marLeft w:val="0"/>
          <w:marRight w:val="0"/>
          <w:marTop w:val="0"/>
          <w:marBottom w:val="240"/>
          <w:divBdr>
            <w:top w:val="none" w:sz="0" w:space="0" w:color="auto"/>
            <w:left w:val="none" w:sz="0" w:space="0" w:color="auto"/>
            <w:bottom w:val="none" w:sz="0" w:space="0" w:color="auto"/>
            <w:right w:val="none" w:sz="0" w:space="0" w:color="auto"/>
          </w:divBdr>
        </w:div>
        <w:div w:id="1792245463">
          <w:marLeft w:val="0"/>
          <w:marRight w:val="0"/>
          <w:marTop w:val="0"/>
          <w:marBottom w:val="240"/>
          <w:divBdr>
            <w:top w:val="none" w:sz="0" w:space="0" w:color="auto"/>
            <w:left w:val="none" w:sz="0" w:space="0" w:color="auto"/>
            <w:bottom w:val="none" w:sz="0" w:space="0" w:color="auto"/>
            <w:right w:val="none" w:sz="0" w:space="0" w:color="auto"/>
          </w:divBdr>
        </w:div>
        <w:div w:id="1211725043">
          <w:marLeft w:val="0"/>
          <w:marRight w:val="0"/>
          <w:marTop w:val="0"/>
          <w:marBottom w:val="240"/>
          <w:divBdr>
            <w:top w:val="none" w:sz="0" w:space="0" w:color="auto"/>
            <w:left w:val="none" w:sz="0" w:space="0" w:color="auto"/>
            <w:bottom w:val="none" w:sz="0" w:space="0" w:color="auto"/>
            <w:right w:val="none" w:sz="0" w:space="0" w:color="auto"/>
          </w:divBdr>
        </w:div>
        <w:div w:id="201986755">
          <w:marLeft w:val="0"/>
          <w:marRight w:val="0"/>
          <w:marTop w:val="0"/>
          <w:marBottom w:val="240"/>
          <w:divBdr>
            <w:top w:val="none" w:sz="0" w:space="0" w:color="auto"/>
            <w:left w:val="none" w:sz="0" w:space="0" w:color="auto"/>
            <w:bottom w:val="none" w:sz="0" w:space="0" w:color="auto"/>
            <w:right w:val="none" w:sz="0" w:space="0" w:color="auto"/>
          </w:divBdr>
        </w:div>
        <w:div w:id="999576493">
          <w:marLeft w:val="0"/>
          <w:marRight w:val="0"/>
          <w:marTop w:val="0"/>
          <w:marBottom w:val="240"/>
          <w:divBdr>
            <w:top w:val="none" w:sz="0" w:space="0" w:color="auto"/>
            <w:left w:val="none" w:sz="0" w:space="0" w:color="auto"/>
            <w:bottom w:val="none" w:sz="0" w:space="0" w:color="auto"/>
            <w:right w:val="none" w:sz="0" w:space="0" w:color="auto"/>
          </w:divBdr>
        </w:div>
      </w:divsChild>
    </w:div>
    <w:div w:id="1031801187">
      <w:bodyDiv w:val="1"/>
      <w:marLeft w:val="0"/>
      <w:marRight w:val="0"/>
      <w:marTop w:val="0"/>
      <w:marBottom w:val="0"/>
      <w:divBdr>
        <w:top w:val="none" w:sz="0" w:space="0" w:color="auto"/>
        <w:left w:val="none" w:sz="0" w:space="0" w:color="auto"/>
        <w:bottom w:val="none" w:sz="0" w:space="0" w:color="auto"/>
        <w:right w:val="none" w:sz="0" w:space="0" w:color="auto"/>
      </w:divBdr>
      <w:divsChild>
        <w:div w:id="1367829261">
          <w:marLeft w:val="0"/>
          <w:marRight w:val="0"/>
          <w:marTop w:val="0"/>
          <w:marBottom w:val="288"/>
          <w:divBdr>
            <w:top w:val="none" w:sz="0" w:space="0" w:color="auto"/>
            <w:left w:val="none" w:sz="0" w:space="0" w:color="auto"/>
            <w:bottom w:val="none" w:sz="0" w:space="0" w:color="auto"/>
            <w:right w:val="none" w:sz="0" w:space="0" w:color="auto"/>
          </w:divBdr>
        </w:div>
        <w:div w:id="196939324">
          <w:marLeft w:val="0"/>
          <w:marRight w:val="0"/>
          <w:marTop w:val="0"/>
          <w:marBottom w:val="288"/>
          <w:divBdr>
            <w:top w:val="none" w:sz="0" w:space="0" w:color="auto"/>
            <w:left w:val="none" w:sz="0" w:space="0" w:color="auto"/>
            <w:bottom w:val="none" w:sz="0" w:space="0" w:color="auto"/>
            <w:right w:val="none" w:sz="0" w:space="0" w:color="auto"/>
          </w:divBdr>
        </w:div>
        <w:div w:id="480269152">
          <w:marLeft w:val="0"/>
          <w:marRight w:val="0"/>
          <w:marTop w:val="0"/>
          <w:marBottom w:val="288"/>
          <w:divBdr>
            <w:top w:val="none" w:sz="0" w:space="0" w:color="auto"/>
            <w:left w:val="none" w:sz="0" w:space="0" w:color="auto"/>
            <w:bottom w:val="none" w:sz="0" w:space="0" w:color="auto"/>
            <w:right w:val="none" w:sz="0" w:space="0" w:color="auto"/>
          </w:divBdr>
        </w:div>
        <w:div w:id="175191804">
          <w:marLeft w:val="0"/>
          <w:marRight w:val="0"/>
          <w:marTop w:val="0"/>
          <w:marBottom w:val="288"/>
          <w:divBdr>
            <w:top w:val="none" w:sz="0" w:space="0" w:color="auto"/>
            <w:left w:val="none" w:sz="0" w:space="0" w:color="auto"/>
            <w:bottom w:val="none" w:sz="0" w:space="0" w:color="auto"/>
            <w:right w:val="none" w:sz="0" w:space="0" w:color="auto"/>
          </w:divBdr>
        </w:div>
        <w:div w:id="993222557">
          <w:marLeft w:val="0"/>
          <w:marRight w:val="0"/>
          <w:marTop w:val="0"/>
          <w:marBottom w:val="288"/>
          <w:divBdr>
            <w:top w:val="none" w:sz="0" w:space="0" w:color="auto"/>
            <w:left w:val="none" w:sz="0" w:space="0" w:color="auto"/>
            <w:bottom w:val="none" w:sz="0" w:space="0" w:color="auto"/>
            <w:right w:val="none" w:sz="0" w:space="0" w:color="auto"/>
          </w:divBdr>
        </w:div>
      </w:divsChild>
    </w:div>
    <w:div w:id="1196311632">
      <w:bodyDiv w:val="1"/>
      <w:marLeft w:val="0"/>
      <w:marRight w:val="0"/>
      <w:marTop w:val="0"/>
      <w:marBottom w:val="0"/>
      <w:divBdr>
        <w:top w:val="none" w:sz="0" w:space="0" w:color="auto"/>
        <w:left w:val="none" w:sz="0" w:space="0" w:color="auto"/>
        <w:bottom w:val="none" w:sz="0" w:space="0" w:color="auto"/>
        <w:right w:val="none" w:sz="0" w:space="0" w:color="auto"/>
      </w:divBdr>
      <w:divsChild>
        <w:div w:id="2033338235">
          <w:marLeft w:val="0"/>
          <w:marRight w:val="0"/>
          <w:marTop w:val="0"/>
          <w:marBottom w:val="288"/>
          <w:divBdr>
            <w:top w:val="none" w:sz="0" w:space="0" w:color="auto"/>
            <w:left w:val="none" w:sz="0" w:space="0" w:color="auto"/>
            <w:bottom w:val="none" w:sz="0" w:space="0" w:color="auto"/>
            <w:right w:val="none" w:sz="0" w:space="0" w:color="auto"/>
          </w:divBdr>
        </w:div>
        <w:div w:id="409930318">
          <w:marLeft w:val="0"/>
          <w:marRight w:val="0"/>
          <w:marTop w:val="0"/>
          <w:marBottom w:val="288"/>
          <w:divBdr>
            <w:top w:val="none" w:sz="0" w:space="0" w:color="auto"/>
            <w:left w:val="none" w:sz="0" w:space="0" w:color="auto"/>
            <w:bottom w:val="none" w:sz="0" w:space="0" w:color="auto"/>
            <w:right w:val="none" w:sz="0" w:space="0" w:color="auto"/>
          </w:divBdr>
        </w:div>
        <w:div w:id="1145122662">
          <w:marLeft w:val="0"/>
          <w:marRight w:val="0"/>
          <w:marTop w:val="0"/>
          <w:marBottom w:val="288"/>
          <w:divBdr>
            <w:top w:val="none" w:sz="0" w:space="0" w:color="auto"/>
            <w:left w:val="none" w:sz="0" w:space="0" w:color="auto"/>
            <w:bottom w:val="none" w:sz="0" w:space="0" w:color="auto"/>
            <w:right w:val="none" w:sz="0" w:space="0" w:color="auto"/>
          </w:divBdr>
        </w:div>
        <w:div w:id="1064791090">
          <w:marLeft w:val="0"/>
          <w:marRight w:val="0"/>
          <w:marTop w:val="0"/>
          <w:marBottom w:val="288"/>
          <w:divBdr>
            <w:top w:val="none" w:sz="0" w:space="0" w:color="auto"/>
            <w:left w:val="none" w:sz="0" w:space="0" w:color="auto"/>
            <w:bottom w:val="none" w:sz="0" w:space="0" w:color="auto"/>
            <w:right w:val="none" w:sz="0" w:space="0" w:color="auto"/>
          </w:divBdr>
        </w:div>
        <w:div w:id="359089313">
          <w:marLeft w:val="0"/>
          <w:marRight w:val="0"/>
          <w:marTop w:val="0"/>
          <w:marBottom w:val="288"/>
          <w:divBdr>
            <w:top w:val="none" w:sz="0" w:space="0" w:color="auto"/>
            <w:left w:val="none" w:sz="0" w:space="0" w:color="auto"/>
            <w:bottom w:val="none" w:sz="0" w:space="0" w:color="auto"/>
            <w:right w:val="none" w:sz="0" w:space="0" w:color="auto"/>
          </w:divBdr>
        </w:div>
        <w:div w:id="818501373">
          <w:marLeft w:val="0"/>
          <w:marRight w:val="0"/>
          <w:marTop w:val="0"/>
          <w:marBottom w:val="288"/>
          <w:divBdr>
            <w:top w:val="none" w:sz="0" w:space="0" w:color="auto"/>
            <w:left w:val="none" w:sz="0" w:space="0" w:color="auto"/>
            <w:bottom w:val="none" w:sz="0" w:space="0" w:color="auto"/>
            <w:right w:val="none" w:sz="0" w:space="0" w:color="auto"/>
          </w:divBdr>
        </w:div>
      </w:divsChild>
    </w:div>
    <w:div w:id="1270045975">
      <w:bodyDiv w:val="1"/>
      <w:marLeft w:val="0"/>
      <w:marRight w:val="0"/>
      <w:marTop w:val="0"/>
      <w:marBottom w:val="0"/>
      <w:divBdr>
        <w:top w:val="none" w:sz="0" w:space="0" w:color="auto"/>
        <w:left w:val="none" w:sz="0" w:space="0" w:color="auto"/>
        <w:bottom w:val="none" w:sz="0" w:space="0" w:color="auto"/>
        <w:right w:val="none" w:sz="0" w:space="0" w:color="auto"/>
      </w:divBdr>
    </w:div>
    <w:div w:id="1493834455">
      <w:bodyDiv w:val="1"/>
      <w:marLeft w:val="0"/>
      <w:marRight w:val="0"/>
      <w:marTop w:val="0"/>
      <w:marBottom w:val="0"/>
      <w:divBdr>
        <w:top w:val="none" w:sz="0" w:space="0" w:color="auto"/>
        <w:left w:val="none" w:sz="0" w:space="0" w:color="auto"/>
        <w:bottom w:val="none" w:sz="0" w:space="0" w:color="auto"/>
        <w:right w:val="none" w:sz="0" w:space="0" w:color="auto"/>
      </w:divBdr>
      <w:divsChild>
        <w:div w:id="1221864420">
          <w:marLeft w:val="0"/>
          <w:marRight w:val="0"/>
          <w:marTop w:val="0"/>
          <w:marBottom w:val="288"/>
          <w:divBdr>
            <w:top w:val="none" w:sz="0" w:space="0" w:color="auto"/>
            <w:left w:val="none" w:sz="0" w:space="0" w:color="auto"/>
            <w:bottom w:val="none" w:sz="0" w:space="0" w:color="auto"/>
            <w:right w:val="none" w:sz="0" w:space="0" w:color="auto"/>
          </w:divBdr>
        </w:div>
        <w:div w:id="1866165655">
          <w:marLeft w:val="0"/>
          <w:marRight w:val="0"/>
          <w:marTop w:val="0"/>
          <w:marBottom w:val="288"/>
          <w:divBdr>
            <w:top w:val="none" w:sz="0" w:space="0" w:color="auto"/>
            <w:left w:val="none" w:sz="0" w:space="0" w:color="auto"/>
            <w:bottom w:val="none" w:sz="0" w:space="0" w:color="auto"/>
            <w:right w:val="none" w:sz="0" w:space="0" w:color="auto"/>
          </w:divBdr>
        </w:div>
        <w:div w:id="1214392889">
          <w:marLeft w:val="0"/>
          <w:marRight w:val="0"/>
          <w:marTop w:val="0"/>
          <w:marBottom w:val="288"/>
          <w:divBdr>
            <w:top w:val="none" w:sz="0" w:space="0" w:color="auto"/>
            <w:left w:val="none" w:sz="0" w:space="0" w:color="auto"/>
            <w:bottom w:val="none" w:sz="0" w:space="0" w:color="auto"/>
            <w:right w:val="none" w:sz="0" w:space="0" w:color="auto"/>
          </w:divBdr>
        </w:div>
        <w:div w:id="695623872">
          <w:marLeft w:val="0"/>
          <w:marRight w:val="0"/>
          <w:marTop w:val="0"/>
          <w:marBottom w:val="288"/>
          <w:divBdr>
            <w:top w:val="none" w:sz="0" w:space="0" w:color="auto"/>
            <w:left w:val="none" w:sz="0" w:space="0" w:color="auto"/>
            <w:bottom w:val="none" w:sz="0" w:space="0" w:color="auto"/>
            <w:right w:val="none" w:sz="0" w:space="0" w:color="auto"/>
          </w:divBdr>
        </w:div>
      </w:divsChild>
    </w:div>
    <w:div w:id="1575239925">
      <w:bodyDiv w:val="1"/>
      <w:marLeft w:val="0"/>
      <w:marRight w:val="0"/>
      <w:marTop w:val="0"/>
      <w:marBottom w:val="0"/>
      <w:divBdr>
        <w:top w:val="none" w:sz="0" w:space="0" w:color="auto"/>
        <w:left w:val="none" w:sz="0" w:space="0" w:color="auto"/>
        <w:bottom w:val="none" w:sz="0" w:space="0" w:color="auto"/>
        <w:right w:val="none" w:sz="0" w:space="0" w:color="auto"/>
      </w:divBdr>
      <w:divsChild>
        <w:div w:id="581571218">
          <w:marLeft w:val="0"/>
          <w:marRight w:val="0"/>
          <w:marTop w:val="0"/>
          <w:marBottom w:val="288"/>
          <w:divBdr>
            <w:top w:val="none" w:sz="0" w:space="0" w:color="auto"/>
            <w:left w:val="none" w:sz="0" w:space="0" w:color="auto"/>
            <w:bottom w:val="none" w:sz="0" w:space="0" w:color="auto"/>
            <w:right w:val="none" w:sz="0" w:space="0" w:color="auto"/>
          </w:divBdr>
        </w:div>
        <w:div w:id="1568413374">
          <w:marLeft w:val="0"/>
          <w:marRight w:val="0"/>
          <w:marTop w:val="0"/>
          <w:marBottom w:val="288"/>
          <w:divBdr>
            <w:top w:val="none" w:sz="0" w:space="0" w:color="auto"/>
            <w:left w:val="none" w:sz="0" w:space="0" w:color="auto"/>
            <w:bottom w:val="none" w:sz="0" w:space="0" w:color="auto"/>
            <w:right w:val="none" w:sz="0" w:space="0" w:color="auto"/>
          </w:divBdr>
        </w:div>
        <w:div w:id="519508242">
          <w:marLeft w:val="0"/>
          <w:marRight w:val="0"/>
          <w:marTop w:val="0"/>
          <w:marBottom w:val="288"/>
          <w:divBdr>
            <w:top w:val="none" w:sz="0" w:space="0" w:color="auto"/>
            <w:left w:val="none" w:sz="0" w:space="0" w:color="auto"/>
            <w:bottom w:val="none" w:sz="0" w:space="0" w:color="auto"/>
            <w:right w:val="none" w:sz="0" w:space="0" w:color="auto"/>
          </w:divBdr>
        </w:div>
        <w:div w:id="2012489003">
          <w:marLeft w:val="0"/>
          <w:marRight w:val="0"/>
          <w:marTop w:val="0"/>
          <w:marBottom w:val="288"/>
          <w:divBdr>
            <w:top w:val="none" w:sz="0" w:space="0" w:color="auto"/>
            <w:left w:val="none" w:sz="0" w:space="0" w:color="auto"/>
            <w:bottom w:val="none" w:sz="0" w:space="0" w:color="auto"/>
            <w:right w:val="none" w:sz="0" w:space="0" w:color="auto"/>
          </w:divBdr>
        </w:div>
        <w:div w:id="1061907314">
          <w:marLeft w:val="1570"/>
          <w:marRight w:val="0"/>
          <w:marTop w:val="0"/>
          <w:marBottom w:val="240"/>
          <w:divBdr>
            <w:top w:val="none" w:sz="0" w:space="0" w:color="auto"/>
            <w:left w:val="none" w:sz="0" w:space="0" w:color="auto"/>
            <w:bottom w:val="none" w:sz="0" w:space="0" w:color="auto"/>
            <w:right w:val="none" w:sz="0" w:space="0" w:color="auto"/>
          </w:divBdr>
        </w:div>
        <w:div w:id="2134976320">
          <w:marLeft w:val="1570"/>
          <w:marRight w:val="0"/>
          <w:marTop w:val="0"/>
          <w:marBottom w:val="240"/>
          <w:divBdr>
            <w:top w:val="none" w:sz="0" w:space="0" w:color="auto"/>
            <w:left w:val="none" w:sz="0" w:space="0" w:color="auto"/>
            <w:bottom w:val="none" w:sz="0" w:space="0" w:color="auto"/>
            <w:right w:val="none" w:sz="0" w:space="0" w:color="auto"/>
          </w:divBdr>
        </w:div>
      </w:divsChild>
    </w:div>
    <w:div w:id="1829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7448</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Beier</dc:creator>
  <cp:lastModifiedBy>Microsoft Office-Anwender</cp:lastModifiedBy>
  <cp:revision>2</cp:revision>
  <dcterms:created xsi:type="dcterms:W3CDTF">2018-09-18T10:48:00Z</dcterms:created>
  <dcterms:modified xsi:type="dcterms:W3CDTF">2018-09-18T10:48:00Z</dcterms:modified>
</cp:coreProperties>
</file>